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27F1" w:rsidRPr="000B3F17" w:rsidRDefault="00FE27F1">
      <w:pPr>
        <w:rPr>
          <w:rFonts w:ascii="Tahoma" w:hAnsi="Tahoma" w:cs="Tahoma"/>
          <w:sz w:val="28"/>
          <w:szCs w:val="28"/>
          <w:lang w:val="en-US"/>
        </w:rPr>
      </w:pPr>
      <w:r w:rsidRPr="000B3F17">
        <w:rPr>
          <w:rFonts w:ascii="Tahoma" w:hAnsi="Tahoma" w:cs="Tahoma"/>
          <w:noProof/>
          <w:lang w:eastAsia="en-IN"/>
        </w:rPr>
        <mc:AlternateContent>
          <mc:Choice Requires="wps">
            <w:drawing>
              <wp:anchor distT="0" distB="0" distL="114300" distR="114300" simplePos="0" relativeHeight="251671552" behindDoc="0" locked="0" layoutInCell="1" allowOverlap="1" wp14:anchorId="6F76A5EC" wp14:editId="35C84F16">
                <wp:simplePos x="0" y="0"/>
                <wp:positionH relativeFrom="margin">
                  <wp:align>left</wp:align>
                </wp:positionH>
                <wp:positionV relativeFrom="paragraph">
                  <wp:posOffset>0</wp:posOffset>
                </wp:positionV>
                <wp:extent cx="5356860" cy="906780"/>
                <wp:effectExtent l="0" t="0" r="0" b="7620"/>
                <wp:wrapNone/>
                <wp:docPr id="22" name="Text Box 22"/>
                <wp:cNvGraphicFramePr/>
                <a:graphic xmlns:a="http://schemas.openxmlformats.org/drawingml/2006/main">
                  <a:graphicData uri="http://schemas.microsoft.com/office/word/2010/wordprocessingShape">
                    <wps:wsp>
                      <wps:cNvSpPr txBox="1"/>
                      <wps:spPr>
                        <a:xfrm>
                          <a:off x="0" y="0"/>
                          <a:ext cx="5356860" cy="906780"/>
                        </a:xfrm>
                        <a:prstGeom prst="rect">
                          <a:avLst/>
                        </a:prstGeom>
                        <a:noFill/>
                        <a:ln>
                          <a:noFill/>
                        </a:ln>
                        <a:effectLst/>
                      </wps:spPr>
                      <wps:txbx>
                        <w:txbxContent>
                          <w:p w:rsidR="00FE27F1" w:rsidRPr="00FE27F1" w:rsidRDefault="00FE27F1" w:rsidP="00FE27F1">
                            <w:pPr>
                              <w:jc w:val="center"/>
                              <w:rPr>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Pricing Procedure and determination and </w:t>
                            </w:r>
                            <w:r w:rsidR="00290E46">
                              <w:rPr>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Condition</w:t>
                            </w:r>
                            <w:r>
                              <w:rPr>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Types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76A5EC" id="_x0000_t202" coordsize="21600,21600" o:spt="202" path="m,l,21600r21600,l21600,xe">
                <v:stroke joinstyle="miter"/>
                <v:path gradientshapeok="t" o:connecttype="rect"/>
              </v:shapetype>
              <v:shape id="Text Box 22" o:spid="_x0000_s1026" type="#_x0000_t202" style="position:absolute;margin-left:0;margin-top:0;width:421.8pt;height:71.4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" filled="f" stroked="f">
                <v:textbox>
                  <w:txbxContent>
                    <w:p w:rsidR="00FE27F1" w:rsidRPr="00FE27F1" w:rsidRDefault="00FE27F1" w:rsidP="00FE27F1">
                      <w:pPr>
                        <w:jc w:val="center"/>
                        <w:rPr>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Pricing Procedure and determination and </w:t>
                      </w:r>
                      <w:r w:rsidR="00290E46">
                        <w:rPr>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Condition</w:t>
                      </w:r>
                      <w:r>
                        <w:rPr>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Types</w:t>
                      </w:r>
                    </w:p>
                  </w:txbxContent>
                </v:textbox>
                <w10:wrap anchorx="margin"/>
              </v:shape>
            </w:pict>
          </mc:Fallback>
        </mc:AlternateContent>
      </w:r>
    </w:p>
    <w:p w:rsidR="00290E46" w:rsidRPr="000B3F17" w:rsidRDefault="00290E46">
      <w:pPr>
        <w:rPr>
          <w:rFonts w:ascii="Tahoma" w:hAnsi="Tahoma" w:cs="Tahoma"/>
          <w:sz w:val="28"/>
          <w:szCs w:val="28"/>
          <w:lang w:val="en-US"/>
        </w:rPr>
      </w:pPr>
    </w:p>
    <w:p w:rsidR="00290E46" w:rsidRPr="000B3F17" w:rsidRDefault="00290E46">
      <w:pPr>
        <w:rPr>
          <w:rFonts w:ascii="Tahoma" w:hAnsi="Tahoma" w:cs="Tahoma"/>
          <w:sz w:val="28"/>
          <w:szCs w:val="28"/>
          <w:lang w:val="en-US"/>
        </w:rPr>
      </w:pPr>
    </w:p>
    <w:p w:rsidR="002C6D7C" w:rsidRPr="000B3F17" w:rsidRDefault="00972E83">
      <w:pPr>
        <w:rPr>
          <w:rFonts w:ascii="Tahoma" w:hAnsi="Tahoma" w:cs="Tahoma"/>
          <w:sz w:val="28"/>
          <w:szCs w:val="28"/>
          <w:lang w:val="en-US"/>
        </w:rPr>
      </w:pPr>
      <w:r w:rsidRPr="000B3F17">
        <w:rPr>
          <w:rFonts w:ascii="Tahoma" w:hAnsi="Tahoma" w:cs="Tahoma"/>
          <w:sz w:val="28"/>
          <w:szCs w:val="28"/>
          <w:lang w:val="en-US"/>
        </w:rPr>
        <w:t xml:space="preserve">Pricing Procedure is a way to determine prices in </w:t>
      </w:r>
      <w:r w:rsidR="000B3F17" w:rsidRPr="000B3F17">
        <w:rPr>
          <w:rFonts w:ascii="Tahoma" w:hAnsi="Tahoma" w:cs="Tahoma"/>
          <w:sz w:val="28"/>
          <w:szCs w:val="28"/>
          <w:lang w:val="en-US"/>
        </w:rPr>
        <w:t>sales/</w:t>
      </w:r>
      <w:r w:rsidRPr="000B3F17">
        <w:rPr>
          <w:rFonts w:ascii="Tahoma" w:hAnsi="Tahoma" w:cs="Tahoma"/>
          <w:sz w:val="28"/>
          <w:szCs w:val="28"/>
          <w:lang w:val="en-US"/>
        </w:rPr>
        <w:t>purchasing documents.</w:t>
      </w:r>
      <w:r w:rsidR="000B3F17" w:rsidRPr="000B3F17">
        <w:rPr>
          <w:rFonts w:ascii="Tahoma" w:hAnsi="Tahoma" w:cs="Tahoma"/>
          <w:sz w:val="28"/>
          <w:szCs w:val="28"/>
          <w:lang w:val="en-US"/>
        </w:rPr>
        <w:t xml:space="preserve"> The </w:t>
      </w:r>
      <w:r w:rsidRPr="000B3F17">
        <w:rPr>
          <w:rFonts w:ascii="Tahoma" w:hAnsi="Tahoma" w:cs="Tahoma"/>
          <w:sz w:val="28"/>
          <w:szCs w:val="28"/>
          <w:lang w:val="en-US"/>
        </w:rPr>
        <w:t>Pricing Procedure gives functionality to assign different calculation types for different requirements.</w:t>
      </w:r>
      <w:r w:rsidR="000B3F17" w:rsidRPr="000B3F17">
        <w:rPr>
          <w:rFonts w:ascii="Tahoma" w:hAnsi="Tahoma" w:cs="Tahoma"/>
          <w:sz w:val="28"/>
          <w:szCs w:val="28"/>
          <w:lang w:val="en-US"/>
        </w:rPr>
        <w:t xml:space="preserve"> </w:t>
      </w:r>
      <w:r w:rsidRPr="000B3F17">
        <w:rPr>
          <w:rFonts w:ascii="Tahoma" w:hAnsi="Tahoma" w:cs="Tahoma"/>
          <w:sz w:val="28"/>
          <w:szCs w:val="28"/>
          <w:lang w:val="en-US"/>
        </w:rPr>
        <w:t>Pricing Procedure is used to determine all conditions into one procedure where the sub-total finds for net amount.</w:t>
      </w:r>
    </w:p>
    <w:p w:rsidR="00972E83" w:rsidRPr="000B3F17" w:rsidRDefault="00972E83">
      <w:pPr>
        <w:rPr>
          <w:rFonts w:ascii="Tahoma" w:hAnsi="Tahoma" w:cs="Tahoma"/>
          <w:sz w:val="28"/>
          <w:szCs w:val="28"/>
          <w:lang w:val="en-US"/>
        </w:rPr>
      </w:pPr>
      <w:r w:rsidRPr="000B3F17">
        <w:rPr>
          <w:rFonts w:ascii="Tahoma" w:hAnsi="Tahoma" w:cs="Tahoma"/>
          <w:sz w:val="28"/>
          <w:szCs w:val="28"/>
          <w:lang w:val="en-US"/>
        </w:rPr>
        <w:t xml:space="preserve">The prices are calculated based on the condition methods used </w:t>
      </w:r>
      <w:proofErr w:type="spellStart"/>
      <w:r w:rsidRPr="000B3F17">
        <w:rPr>
          <w:rFonts w:ascii="Tahoma" w:hAnsi="Tahoma" w:cs="Tahoma"/>
          <w:sz w:val="28"/>
          <w:szCs w:val="28"/>
          <w:lang w:val="en-US"/>
        </w:rPr>
        <w:t>in.The</w:t>
      </w:r>
      <w:proofErr w:type="spellEnd"/>
      <w:r w:rsidRPr="000B3F17">
        <w:rPr>
          <w:rFonts w:ascii="Tahoma" w:hAnsi="Tahoma" w:cs="Tahoma"/>
          <w:sz w:val="28"/>
          <w:szCs w:val="28"/>
          <w:lang w:val="en-US"/>
        </w:rPr>
        <w:t xml:space="preserve"> condition method is a procedure of defining condition records into sales document while processing.</w:t>
      </w:r>
    </w:p>
    <w:p w:rsidR="00972E83" w:rsidRPr="000B3F17" w:rsidRDefault="00972E83">
      <w:pPr>
        <w:rPr>
          <w:rFonts w:ascii="Tahoma" w:hAnsi="Tahoma" w:cs="Tahoma"/>
          <w:sz w:val="28"/>
          <w:szCs w:val="28"/>
          <w:lang w:val="en-US"/>
        </w:rPr>
      </w:pPr>
      <w:r w:rsidRPr="000B3F17">
        <w:rPr>
          <w:rFonts w:ascii="Tahoma" w:hAnsi="Tahoma" w:cs="Tahoma"/>
          <w:sz w:val="28"/>
          <w:szCs w:val="28"/>
          <w:lang w:val="en-US"/>
        </w:rPr>
        <w:t>Creating an access sequence and assigning it to condition types can define pricing Procedure.</w:t>
      </w:r>
      <w:r w:rsidR="000B3F17" w:rsidRPr="000B3F17">
        <w:rPr>
          <w:rFonts w:ascii="Tahoma" w:hAnsi="Tahoma" w:cs="Tahoma"/>
          <w:sz w:val="28"/>
          <w:szCs w:val="28"/>
          <w:lang w:val="en-US"/>
        </w:rPr>
        <w:t xml:space="preserve"> </w:t>
      </w:r>
      <w:r w:rsidRPr="000B3F17">
        <w:rPr>
          <w:rFonts w:ascii="Tahoma" w:hAnsi="Tahoma" w:cs="Tahoma"/>
          <w:sz w:val="28"/>
          <w:szCs w:val="28"/>
          <w:lang w:val="en-US"/>
        </w:rPr>
        <w:t>Pricing Procedure determination is assigning the calculation schema to a combination of Vendor schema group and purchasing organization schema group.</w:t>
      </w:r>
    </w:p>
    <w:p w:rsidR="00972E83" w:rsidRPr="000B3F17" w:rsidRDefault="00972E83">
      <w:pPr>
        <w:rPr>
          <w:rFonts w:ascii="Tahoma" w:hAnsi="Tahoma" w:cs="Tahoma"/>
          <w:sz w:val="28"/>
          <w:szCs w:val="28"/>
          <w:lang w:val="en-US"/>
        </w:rPr>
      </w:pPr>
      <w:r w:rsidRPr="000B3F17">
        <w:rPr>
          <w:rFonts w:ascii="Tahoma" w:hAnsi="Tahoma" w:cs="Tahoma"/>
          <w:sz w:val="28"/>
          <w:szCs w:val="28"/>
          <w:lang w:val="en-US"/>
        </w:rPr>
        <w:t xml:space="preserve">The pricing procedure structure </w:t>
      </w:r>
      <w:proofErr w:type="gramStart"/>
      <w:r w:rsidRPr="000B3F17">
        <w:rPr>
          <w:rFonts w:ascii="Tahoma" w:hAnsi="Tahoma" w:cs="Tahoma"/>
          <w:sz w:val="28"/>
          <w:szCs w:val="28"/>
          <w:lang w:val="en-US"/>
        </w:rPr>
        <w:t>is :</w:t>
      </w:r>
      <w:proofErr w:type="gramEnd"/>
      <w:r w:rsidRPr="000B3F17">
        <w:rPr>
          <w:rFonts w:ascii="Tahoma" w:hAnsi="Tahoma" w:cs="Tahoma"/>
          <w:sz w:val="28"/>
          <w:szCs w:val="28"/>
          <w:lang w:val="en-US"/>
        </w:rPr>
        <w:t>-</w:t>
      </w:r>
    </w:p>
    <w:p w:rsidR="00972E83" w:rsidRPr="000B3F17" w:rsidRDefault="00972E83" w:rsidP="00972E83">
      <w:pPr>
        <w:rPr>
          <w:rFonts w:ascii="Tahoma" w:hAnsi="Tahoma" w:cs="Tahoma"/>
          <w:sz w:val="28"/>
          <w:szCs w:val="28"/>
          <w:lang w:val="en-US"/>
        </w:rPr>
      </w:pPr>
      <w:r w:rsidRPr="000B3F17">
        <w:rPr>
          <w:rFonts w:ascii="Tahoma" w:hAnsi="Tahoma" w:cs="Tahoma"/>
          <w:sz w:val="28"/>
          <w:szCs w:val="28"/>
          <w:lang w:val="en-US"/>
        </w:rPr>
        <w:t>1)Condition technique contain condition records.</w:t>
      </w:r>
    </w:p>
    <w:p w:rsidR="00972E83" w:rsidRPr="000B3F17" w:rsidRDefault="00972E83" w:rsidP="00972E83">
      <w:pPr>
        <w:rPr>
          <w:rFonts w:ascii="Tahoma" w:hAnsi="Tahoma" w:cs="Tahoma"/>
          <w:sz w:val="28"/>
          <w:szCs w:val="28"/>
          <w:lang w:val="en-US"/>
        </w:rPr>
      </w:pPr>
      <w:r w:rsidRPr="000B3F17">
        <w:rPr>
          <w:rFonts w:ascii="Tahoma" w:hAnsi="Tahoma" w:cs="Tahoma"/>
          <w:sz w:val="28"/>
          <w:szCs w:val="28"/>
          <w:lang w:val="en-US"/>
        </w:rPr>
        <w:t>2)Condition records are stored in condition tables.</w:t>
      </w:r>
    </w:p>
    <w:p w:rsidR="00972E83" w:rsidRPr="000B3F17" w:rsidRDefault="00972E83" w:rsidP="00972E83">
      <w:pPr>
        <w:rPr>
          <w:rFonts w:ascii="Tahoma" w:hAnsi="Tahoma" w:cs="Tahoma"/>
          <w:sz w:val="28"/>
          <w:szCs w:val="28"/>
          <w:lang w:val="en-US"/>
        </w:rPr>
      </w:pPr>
      <w:r w:rsidRPr="000B3F17">
        <w:rPr>
          <w:rFonts w:ascii="Tahoma" w:hAnsi="Tahoma" w:cs="Tahoma"/>
          <w:sz w:val="28"/>
          <w:szCs w:val="28"/>
          <w:lang w:val="en-US"/>
        </w:rPr>
        <w:t>3)Condition tables places in access sequence.</w:t>
      </w:r>
    </w:p>
    <w:p w:rsidR="00972E83" w:rsidRPr="000B3F17" w:rsidRDefault="00972E83" w:rsidP="00972E83">
      <w:pPr>
        <w:rPr>
          <w:rFonts w:ascii="Tahoma" w:hAnsi="Tahoma" w:cs="Tahoma"/>
          <w:sz w:val="28"/>
          <w:szCs w:val="28"/>
          <w:lang w:val="en-US"/>
        </w:rPr>
      </w:pPr>
      <w:r w:rsidRPr="000B3F17">
        <w:rPr>
          <w:rFonts w:ascii="Tahoma" w:hAnsi="Tahoma" w:cs="Tahoma"/>
          <w:sz w:val="28"/>
          <w:szCs w:val="28"/>
          <w:lang w:val="en-US"/>
        </w:rPr>
        <w:t>4)Access Sequence Assigns to Condition types.</w:t>
      </w:r>
    </w:p>
    <w:p w:rsidR="00972E83" w:rsidRPr="000B3F17" w:rsidRDefault="00972E83" w:rsidP="00972E83">
      <w:pPr>
        <w:rPr>
          <w:rFonts w:ascii="Tahoma" w:hAnsi="Tahoma" w:cs="Tahoma"/>
          <w:sz w:val="28"/>
          <w:szCs w:val="28"/>
          <w:lang w:val="en-US"/>
        </w:rPr>
      </w:pPr>
      <w:r w:rsidRPr="000B3F17">
        <w:rPr>
          <w:rFonts w:ascii="Tahoma" w:hAnsi="Tahoma" w:cs="Tahoma"/>
          <w:sz w:val="28"/>
          <w:szCs w:val="28"/>
          <w:lang w:val="en-US"/>
        </w:rPr>
        <w:t>5)Condition types placed in Pricing Procedure.</w:t>
      </w:r>
    </w:p>
    <w:p w:rsidR="00972E83" w:rsidRPr="000B3F17" w:rsidRDefault="00972E83" w:rsidP="00972E83">
      <w:pPr>
        <w:rPr>
          <w:rFonts w:ascii="Tahoma" w:hAnsi="Tahoma" w:cs="Tahoma"/>
          <w:sz w:val="28"/>
          <w:szCs w:val="28"/>
          <w:lang w:val="en-US"/>
        </w:rPr>
      </w:pPr>
      <w:r w:rsidRPr="000B3F17">
        <w:rPr>
          <w:rFonts w:ascii="Tahoma" w:hAnsi="Tahoma" w:cs="Tahoma"/>
          <w:sz w:val="28"/>
          <w:szCs w:val="28"/>
          <w:lang w:val="en-US"/>
        </w:rPr>
        <w:t>Pricing Procedure had below configurations:-</w:t>
      </w:r>
    </w:p>
    <w:p w:rsidR="00972E83" w:rsidRPr="000B3F17" w:rsidRDefault="00972E83" w:rsidP="00972E83">
      <w:pPr>
        <w:rPr>
          <w:rFonts w:ascii="Tahoma" w:hAnsi="Tahoma" w:cs="Tahoma"/>
          <w:sz w:val="28"/>
          <w:szCs w:val="28"/>
          <w:lang w:val="en-US"/>
        </w:rPr>
      </w:pPr>
      <w:r w:rsidRPr="000B3F17">
        <w:rPr>
          <w:rFonts w:ascii="Tahoma" w:hAnsi="Tahoma" w:cs="Tahoma"/>
          <w:sz w:val="28"/>
          <w:szCs w:val="28"/>
          <w:lang w:val="en-US"/>
        </w:rPr>
        <w:t>1)Condition Records</w:t>
      </w:r>
    </w:p>
    <w:p w:rsidR="00972E83" w:rsidRPr="000B3F17" w:rsidRDefault="00972E83" w:rsidP="00972E83">
      <w:pPr>
        <w:rPr>
          <w:rFonts w:ascii="Tahoma" w:hAnsi="Tahoma" w:cs="Tahoma"/>
          <w:sz w:val="28"/>
          <w:szCs w:val="28"/>
          <w:lang w:val="en-US"/>
        </w:rPr>
      </w:pPr>
      <w:r w:rsidRPr="000B3F17">
        <w:rPr>
          <w:rFonts w:ascii="Tahoma" w:hAnsi="Tahoma" w:cs="Tahoma"/>
          <w:sz w:val="28"/>
          <w:szCs w:val="28"/>
          <w:lang w:val="en-US"/>
        </w:rPr>
        <w:t>2)Condition Tables</w:t>
      </w:r>
    </w:p>
    <w:p w:rsidR="00972E83" w:rsidRPr="000B3F17" w:rsidRDefault="00972E83" w:rsidP="00972E83">
      <w:pPr>
        <w:rPr>
          <w:rFonts w:ascii="Tahoma" w:hAnsi="Tahoma" w:cs="Tahoma"/>
          <w:sz w:val="28"/>
          <w:szCs w:val="28"/>
          <w:lang w:val="en-US"/>
        </w:rPr>
      </w:pPr>
      <w:r w:rsidRPr="000B3F17">
        <w:rPr>
          <w:rFonts w:ascii="Tahoma" w:hAnsi="Tahoma" w:cs="Tahoma"/>
          <w:sz w:val="28"/>
          <w:szCs w:val="28"/>
          <w:lang w:val="en-US"/>
        </w:rPr>
        <w:t>3)Access sequences</w:t>
      </w:r>
    </w:p>
    <w:p w:rsidR="00972E83" w:rsidRPr="000B3F17" w:rsidRDefault="00972E83" w:rsidP="00972E83">
      <w:pPr>
        <w:rPr>
          <w:rFonts w:ascii="Tahoma" w:hAnsi="Tahoma" w:cs="Tahoma"/>
          <w:sz w:val="28"/>
          <w:szCs w:val="28"/>
          <w:lang w:val="en-US"/>
        </w:rPr>
      </w:pPr>
      <w:r w:rsidRPr="000B3F17">
        <w:rPr>
          <w:rFonts w:ascii="Tahoma" w:hAnsi="Tahoma" w:cs="Tahoma"/>
          <w:sz w:val="28"/>
          <w:szCs w:val="28"/>
          <w:lang w:val="en-US"/>
        </w:rPr>
        <w:t>4)Condition Types</w:t>
      </w:r>
    </w:p>
    <w:p w:rsidR="00290E46" w:rsidRPr="000B3F17" w:rsidRDefault="00290E46" w:rsidP="00972E83">
      <w:pPr>
        <w:rPr>
          <w:rFonts w:ascii="Tahoma" w:hAnsi="Tahoma" w:cs="Tahoma"/>
          <w:sz w:val="28"/>
          <w:szCs w:val="28"/>
          <w:lang w:val="en-US"/>
        </w:rPr>
      </w:pPr>
    </w:p>
    <w:p w:rsidR="000B3F17" w:rsidRPr="000B3F17" w:rsidRDefault="000B3F17" w:rsidP="000B3F17">
      <w:pPr>
        <w:jc w:val="center"/>
        <w:rPr>
          <w:rFonts w:ascii="Tahoma" w:hAnsi="Tahoma" w:cs="Tahoma"/>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B3F17" w:rsidRPr="000B3F17" w:rsidRDefault="000B3F17" w:rsidP="000B3F17">
      <w:pPr>
        <w:jc w:val="center"/>
        <w:rPr>
          <w:rFonts w:ascii="Tahoma" w:hAnsi="Tahoma" w:cs="Tahoma"/>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90E46" w:rsidRPr="000B3F17" w:rsidRDefault="000B3F17" w:rsidP="00972E83">
      <w:pPr>
        <w:rPr>
          <w:rFonts w:ascii="Tahoma" w:hAnsi="Tahoma" w:cs="Tahoma"/>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F17">
        <w:rPr>
          <w:rFonts w:ascii="Tahoma" w:hAnsi="Tahoma" w:cs="Tahoma"/>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Condition Tables</w:t>
      </w:r>
    </w:p>
    <w:p w:rsidR="000B3F17" w:rsidRPr="00B757F1" w:rsidRDefault="000B3F17" w:rsidP="00972E83">
      <w:pPr>
        <w:rPr>
          <w:rFonts w:ascii="Tahoma" w:hAnsi="Tahoma" w:cs="Tahoma"/>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57F1">
        <w:rPr>
          <w:rFonts w:ascii="Tahoma" w:hAnsi="Tahoma" w:cs="Tahoma"/>
          <w:color w:val="000000"/>
          <w:sz w:val="28"/>
          <w:szCs w:val="28"/>
        </w:rPr>
        <w:t xml:space="preserve">The pricing of an </w:t>
      </w:r>
      <w:proofErr w:type="gramStart"/>
      <w:r w:rsidRPr="00B757F1">
        <w:rPr>
          <w:rFonts w:ascii="Tahoma" w:hAnsi="Tahoma" w:cs="Tahoma"/>
          <w:color w:val="000000"/>
          <w:sz w:val="28"/>
          <w:szCs w:val="28"/>
        </w:rPr>
        <w:t>item  depends</w:t>
      </w:r>
      <w:proofErr w:type="gramEnd"/>
      <w:r w:rsidRPr="00B757F1">
        <w:rPr>
          <w:rFonts w:ascii="Tahoma" w:hAnsi="Tahoma" w:cs="Tahoma"/>
          <w:color w:val="000000"/>
          <w:sz w:val="28"/>
          <w:szCs w:val="28"/>
        </w:rPr>
        <w:t xml:space="preserve"> on various fields in the document. In a condition table, you define the combination of fields for which you can create </w:t>
      </w:r>
      <w:hyperlink r:id="rId5" w:history="1">
        <w:r w:rsidRPr="00B757F1">
          <w:rPr>
            <w:rStyle w:val="Hyperlink"/>
            <w:rFonts w:ascii="Tahoma" w:hAnsi="Tahoma" w:cs="Tahoma"/>
            <w:b/>
            <w:bCs/>
            <w:sz w:val="28"/>
            <w:szCs w:val="28"/>
          </w:rPr>
          <w:t>condition records</w:t>
        </w:r>
      </w:hyperlink>
      <w:r w:rsidRPr="00B757F1">
        <w:rPr>
          <w:rFonts w:ascii="Tahoma" w:hAnsi="Tahoma" w:cs="Tahoma"/>
          <w:color w:val="000000"/>
          <w:sz w:val="28"/>
          <w:szCs w:val="28"/>
        </w:rPr>
        <w:t>. You can only enter fields from tables KOMG, KOMK or KOMP.</w:t>
      </w:r>
    </w:p>
    <w:p w:rsidR="000B3F17" w:rsidRPr="000B3F17" w:rsidRDefault="000B3F17" w:rsidP="000B3F17">
      <w:pPr>
        <w:rPr>
          <w:rFonts w:ascii="Tahoma" w:hAnsi="Tahoma" w:cs="Tahoma"/>
          <w:sz w:val="28"/>
          <w:szCs w:val="28"/>
          <w:lang w:val="en-US"/>
        </w:rPr>
      </w:pPr>
      <w:r w:rsidRPr="000B3F17">
        <w:rPr>
          <w:rFonts w:ascii="Tahoma" w:hAnsi="Tahoma" w:cs="Tahoma"/>
          <w:sz w:val="28"/>
          <w:szCs w:val="28"/>
          <w:lang w:val="en-US"/>
        </w:rPr>
        <w:t>The T-Code v/03 in the sap T-code bar. Press Enter a new screen appears which shows the option of entering the condition table no and then press enter a new screen appears as mentioned below and enter the data as mentioned in the table and select the parameters for condition tables as mentioned in the table and click on save a condition table 715 is created.</w:t>
      </w:r>
      <w:r w:rsidRPr="000B3F17">
        <w:rPr>
          <w:rFonts w:ascii="Tahoma" w:hAnsi="Tahoma" w:cs="Tahoma"/>
          <w:noProof/>
          <w:sz w:val="28"/>
          <w:szCs w:val="28"/>
          <w:lang w:eastAsia="en-IN"/>
        </w:rPr>
        <w:t xml:space="preserve"> </w:t>
      </w:r>
      <w:r w:rsidRPr="000B3F17">
        <w:rPr>
          <w:rFonts w:ascii="Tahoma" w:hAnsi="Tahoma" w:cs="Tahoma"/>
          <w:noProof/>
          <w:sz w:val="28"/>
          <w:szCs w:val="28"/>
          <w:lang w:eastAsia="en-IN"/>
        </w:rPr>
        <w:drawing>
          <wp:inline distT="0" distB="0" distL="0" distR="0" wp14:anchorId="709E27B0" wp14:editId="7E65709D">
            <wp:extent cx="5623560" cy="1706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65" t="7327" r="52537" b="55800"/>
                    <a:stretch/>
                  </pic:blipFill>
                  <pic:spPr bwMode="auto">
                    <a:xfrm>
                      <a:off x="0" y="0"/>
                      <a:ext cx="5623560" cy="1706880"/>
                    </a:xfrm>
                    <a:prstGeom prst="rect">
                      <a:avLst/>
                    </a:prstGeom>
                    <a:ln>
                      <a:noFill/>
                    </a:ln>
                    <a:extLst>
                      <a:ext uri="{53640926-AAD7-44D8-BBD7-CCE9431645EC}">
                        <a14:shadowObscured xmlns:a14="http://schemas.microsoft.com/office/drawing/2010/main"/>
                      </a:ext>
                    </a:extLst>
                  </pic:spPr>
                </pic:pic>
              </a:graphicData>
            </a:graphic>
          </wp:inline>
        </w:drawing>
      </w:r>
    </w:p>
    <w:p w:rsidR="000B3F17" w:rsidRPr="000B3F17" w:rsidRDefault="000B3F17" w:rsidP="000B3F17">
      <w:pPr>
        <w:rPr>
          <w:rFonts w:ascii="Tahoma" w:hAnsi="Tahoma" w:cs="Tahoma"/>
          <w:sz w:val="28"/>
          <w:szCs w:val="28"/>
          <w:lang w:val="en-US"/>
        </w:rPr>
      </w:pPr>
      <w:r w:rsidRPr="000B3F17">
        <w:rPr>
          <w:rFonts w:ascii="Tahoma" w:hAnsi="Tahoma" w:cs="Tahoma"/>
          <w:noProof/>
          <w:sz w:val="28"/>
          <w:szCs w:val="28"/>
          <w:lang w:eastAsia="en-IN"/>
        </w:rPr>
        <w:lastRenderedPageBreak/>
        <w:drawing>
          <wp:inline distT="0" distB="0" distL="0" distR="0" wp14:anchorId="149E239C" wp14:editId="11C8D2CB">
            <wp:extent cx="5615940" cy="45415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65" t="14654" r="56127" b="9238"/>
                    <a:stretch/>
                  </pic:blipFill>
                  <pic:spPr bwMode="auto">
                    <a:xfrm>
                      <a:off x="0" y="0"/>
                      <a:ext cx="5615940" cy="4541520"/>
                    </a:xfrm>
                    <a:prstGeom prst="rect">
                      <a:avLst/>
                    </a:prstGeom>
                    <a:ln>
                      <a:noFill/>
                    </a:ln>
                    <a:extLst>
                      <a:ext uri="{53640926-AAD7-44D8-BBD7-CCE9431645EC}">
                        <a14:shadowObscured xmlns:a14="http://schemas.microsoft.com/office/drawing/2010/main"/>
                      </a:ext>
                    </a:extLst>
                  </pic:spPr>
                </pic:pic>
              </a:graphicData>
            </a:graphic>
          </wp:inline>
        </w:drawing>
      </w:r>
    </w:p>
    <w:p w:rsidR="000B3F17" w:rsidRPr="000B3F17" w:rsidRDefault="000B3F17" w:rsidP="000B3F17">
      <w:pPr>
        <w:rPr>
          <w:rFonts w:ascii="Tahoma" w:hAnsi="Tahoma" w:cs="Tahoma"/>
          <w:sz w:val="28"/>
          <w:szCs w:val="28"/>
          <w:lang w:val="en-US"/>
        </w:rPr>
      </w:pPr>
    </w:p>
    <w:p w:rsidR="00940903" w:rsidRPr="000B3F17" w:rsidRDefault="00940903" w:rsidP="00940903">
      <w:pPr>
        <w:rPr>
          <w:rFonts w:ascii="Tahoma" w:hAnsi="Tahoma" w:cs="Tahoma"/>
          <w:sz w:val="28"/>
          <w:szCs w:val="28"/>
          <w:lang w:val="en-US"/>
        </w:rPr>
      </w:pPr>
      <w:r w:rsidRPr="000B3F17">
        <w:rPr>
          <w:rFonts w:ascii="Tahoma" w:hAnsi="Tahoma" w:cs="Tahoma"/>
          <w:noProof/>
          <w:sz w:val="28"/>
          <w:szCs w:val="28"/>
          <w:lang w:eastAsia="en-IN"/>
        </w:rPr>
        <mc:AlternateContent>
          <mc:Choice Requires="wps">
            <w:drawing>
              <wp:anchor distT="0" distB="0" distL="114300" distR="114300" simplePos="0" relativeHeight="251673600" behindDoc="0" locked="0" layoutInCell="1" allowOverlap="1" wp14:anchorId="44ACA0E3" wp14:editId="2DA4F4DD">
                <wp:simplePos x="0" y="0"/>
                <wp:positionH relativeFrom="column">
                  <wp:posOffset>0</wp:posOffset>
                </wp:positionH>
                <wp:positionV relativeFrom="paragraph">
                  <wp:posOffset>0</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40903" w:rsidRPr="008E751A" w:rsidRDefault="00940903" w:rsidP="00940903">
                            <w:pPr>
                              <w:jc w:val="center"/>
                              <w:rPr>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Access Sequence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4ACA0E3" id="Text Box 12" o:spid="_x0000_s1027" type="#_x0000_t202" style="position:absolute;margin-left:0;margin-top:0;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PXJgIAAF4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IKwY9cmAgAAXgQAAA4AAAAAAAAAAAAAAAAALgIAAGRycy9lMm9Eb2MueG1sUEsB&#10;Ai0AFAAGAAgAAAAhAEuJJs3WAAAABQEAAA8AAAAAAAAAAAAAAAAAgAQAAGRycy9kb3ducmV2Lnht&#10;bFBLBQYAAAAABAAEAPMAAACDBQAAAAA=&#10;" filled="f" stroked="f">
                <v:textbox style="mso-fit-shape-to-text:t">
                  <w:txbxContent>
                    <w:p w:rsidR="00940903" w:rsidRPr="008E751A" w:rsidRDefault="00940903" w:rsidP="00940903">
                      <w:pPr>
                        <w:jc w:val="center"/>
                        <w:rPr>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Access Sequence</w:t>
                      </w:r>
                    </w:p>
                  </w:txbxContent>
                </v:textbox>
              </v:shape>
            </w:pict>
          </mc:Fallback>
        </mc:AlternateContent>
      </w:r>
    </w:p>
    <w:p w:rsidR="00940903" w:rsidRPr="000B3F17" w:rsidRDefault="00940903" w:rsidP="00940903">
      <w:pPr>
        <w:rPr>
          <w:rFonts w:ascii="Tahoma" w:hAnsi="Tahoma" w:cs="Tahoma"/>
          <w:sz w:val="28"/>
          <w:szCs w:val="28"/>
          <w:lang w:val="en-US"/>
        </w:rPr>
      </w:pPr>
    </w:p>
    <w:p w:rsidR="00940903" w:rsidRPr="000B3F17" w:rsidRDefault="00940903" w:rsidP="00940903">
      <w:pPr>
        <w:rPr>
          <w:rFonts w:ascii="Tahoma" w:hAnsi="Tahoma" w:cs="Tahoma"/>
          <w:sz w:val="28"/>
          <w:szCs w:val="28"/>
          <w:lang w:val="en-US"/>
        </w:rPr>
      </w:pPr>
      <w:r w:rsidRPr="000B3F17">
        <w:rPr>
          <w:rFonts w:ascii="Tahoma" w:hAnsi="Tahoma" w:cs="Tahoma"/>
          <w:color w:val="000000"/>
          <w:sz w:val="28"/>
          <w:szCs w:val="28"/>
        </w:rPr>
        <w:t>The access sequence is a search strategy which the SAP System uses to search for condition records valid for a condition type.</w:t>
      </w:r>
    </w:p>
    <w:p w:rsidR="00940903" w:rsidRPr="000B3F17" w:rsidRDefault="00940903" w:rsidP="00940903">
      <w:pPr>
        <w:rPr>
          <w:rFonts w:ascii="Tahoma" w:hAnsi="Tahoma" w:cs="Tahoma"/>
          <w:sz w:val="28"/>
          <w:szCs w:val="28"/>
          <w:lang w:val="en-US"/>
        </w:rPr>
      </w:pPr>
      <w:r w:rsidRPr="000B3F17">
        <w:rPr>
          <w:rFonts w:ascii="Tahoma" w:hAnsi="Tahoma" w:cs="Tahoma"/>
          <w:sz w:val="28"/>
          <w:szCs w:val="28"/>
          <w:lang w:val="en-US"/>
        </w:rPr>
        <w:t xml:space="preserve">The T-Code for this transaction </w:t>
      </w:r>
      <w:proofErr w:type="gramStart"/>
      <w:r w:rsidRPr="000B3F17">
        <w:rPr>
          <w:rFonts w:ascii="Tahoma" w:hAnsi="Tahoma" w:cs="Tahoma"/>
          <w:sz w:val="28"/>
          <w:szCs w:val="28"/>
          <w:lang w:val="en-US"/>
        </w:rPr>
        <w:t>is  v</w:t>
      </w:r>
      <w:proofErr w:type="gramEnd"/>
      <w:r w:rsidRPr="000B3F17">
        <w:rPr>
          <w:rFonts w:ascii="Tahoma" w:hAnsi="Tahoma" w:cs="Tahoma"/>
          <w:sz w:val="28"/>
          <w:szCs w:val="28"/>
          <w:lang w:val="en-US"/>
        </w:rPr>
        <w:t xml:space="preserve">/07 in the sap T-code bar. Press Enter a new screen appears which shows the record of access sequences present in the system. Just click on new entries </w:t>
      </w:r>
      <w:proofErr w:type="spellStart"/>
      <w:r w:rsidRPr="000B3F17">
        <w:rPr>
          <w:rFonts w:ascii="Tahoma" w:hAnsi="Tahoma" w:cs="Tahoma"/>
          <w:sz w:val="28"/>
          <w:szCs w:val="28"/>
          <w:lang w:val="en-US"/>
        </w:rPr>
        <w:t>entries</w:t>
      </w:r>
      <w:proofErr w:type="spellEnd"/>
      <w:r w:rsidRPr="000B3F17">
        <w:rPr>
          <w:rFonts w:ascii="Tahoma" w:hAnsi="Tahoma" w:cs="Tahoma"/>
          <w:sz w:val="28"/>
          <w:szCs w:val="28"/>
          <w:lang w:val="en-US"/>
        </w:rPr>
        <w:t xml:space="preserve"> the values as mentioned below in the table and select the option and click on access and put your condition records and click on save new access sequence has been created and select the </w:t>
      </w:r>
      <w:proofErr w:type="spellStart"/>
      <w:r w:rsidRPr="000B3F17">
        <w:rPr>
          <w:rFonts w:ascii="Tahoma" w:hAnsi="Tahoma" w:cs="Tahoma"/>
          <w:sz w:val="28"/>
          <w:szCs w:val="28"/>
          <w:lang w:val="en-US"/>
        </w:rPr>
        <w:t>accesss</w:t>
      </w:r>
      <w:proofErr w:type="spellEnd"/>
      <w:r w:rsidRPr="000B3F17">
        <w:rPr>
          <w:rFonts w:ascii="Tahoma" w:hAnsi="Tahoma" w:cs="Tahoma"/>
          <w:sz w:val="28"/>
          <w:szCs w:val="28"/>
          <w:lang w:val="en-US"/>
        </w:rPr>
        <w:t xml:space="preserve"> and click on field and it will show whether the field is </w:t>
      </w:r>
      <w:proofErr w:type="spellStart"/>
      <w:r w:rsidRPr="000B3F17">
        <w:rPr>
          <w:rFonts w:ascii="Tahoma" w:hAnsi="Tahoma" w:cs="Tahoma"/>
          <w:sz w:val="28"/>
          <w:szCs w:val="28"/>
          <w:lang w:val="en-US"/>
        </w:rPr>
        <w:t>acitive</w:t>
      </w:r>
      <w:proofErr w:type="spellEnd"/>
      <w:r w:rsidRPr="000B3F17">
        <w:rPr>
          <w:rFonts w:ascii="Tahoma" w:hAnsi="Tahoma" w:cs="Tahoma"/>
          <w:sz w:val="28"/>
          <w:szCs w:val="28"/>
          <w:lang w:val="en-US"/>
        </w:rPr>
        <w:t xml:space="preserve"> or inactive. </w:t>
      </w:r>
    </w:p>
    <w:p w:rsidR="00940903" w:rsidRPr="000B3F17" w:rsidRDefault="00940903" w:rsidP="00940903">
      <w:pPr>
        <w:rPr>
          <w:rFonts w:ascii="Tahoma" w:hAnsi="Tahoma" w:cs="Tahoma"/>
          <w:sz w:val="28"/>
          <w:szCs w:val="28"/>
          <w:lang w:val="en-US"/>
        </w:rPr>
      </w:pPr>
      <w:r w:rsidRPr="000B3F17">
        <w:rPr>
          <w:rFonts w:ascii="Tahoma" w:hAnsi="Tahoma" w:cs="Tahoma"/>
          <w:noProof/>
          <w:sz w:val="28"/>
          <w:szCs w:val="28"/>
          <w:lang w:eastAsia="en-IN"/>
        </w:rPr>
        <w:drawing>
          <wp:inline distT="0" distB="0" distL="0" distR="0" wp14:anchorId="2C52984E" wp14:editId="77A9AFE4">
            <wp:extent cx="5707380" cy="192786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7800" r="39109" b="65491"/>
                    <a:stretch/>
                  </pic:blipFill>
                  <pic:spPr bwMode="auto">
                    <a:xfrm>
                      <a:off x="0" y="0"/>
                      <a:ext cx="5707380" cy="1927860"/>
                    </a:xfrm>
                    <a:prstGeom prst="rect">
                      <a:avLst/>
                    </a:prstGeom>
                    <a:ln>
                      <a:noFill/>
                    </a:ln>
                    <a:extLst>
                      <a:ext uri="{53640926-AAD7-44D8-BBD7-CCE9431645EC}">
                        <a14:shadowObscured xmlns:a14="http://schemas.microsoft.com/office/drawing/2010/main"/>
                      </a:ext>
                    </a:extLst>
                  </pic:spPr>
                </pic:pic>
              </a:graphicData>
            </a:graphic>
          </wp:inline>
        </w:drawing>
      </w:r>
    </w:p>
    <w:p w:rsidR="00940903" w:rsidRPr="000B3F17" w:rsidRDefault="00940903" w:rsidP="00940903">
      <w:pPr>
        <w:rPr>
          <w:rFonts w:ascii="Tahoma" w:hAnsi="Tahoma" w:cs="Tahoma"/>
          <w:sz w:val="28"/>
          <w:szCs w:val="28"/>
          <w:lang w:val="en-US"/>
        </w:rPr>
      </w:pPr>
      <w:r w:rsidRPr="000B3F17">
        <w:rPr>
          <w:rFonts w:ascii="Tahoma" w:hAnsi="Tahoma" w:cs="Tahoma"/>
          <w:noProof/>
          <w:sz w:val="28"/>
          <w:szCs w:val="28"/>
          <w:lang w:eastAsia="en-IN"/>
        </w:rPr>
        <w:drawing>
          <wp:inline distT="0" distB="0" distL="0" distR="0" wp14:anchorId="43CDA993" wp14:editId="43EF4E09">
            <wp:extent cx="5745480" cy="242316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6" t="7091" r="33658" b="66200"/>
                    <a:stretch/>
                  </pic:blipFill>
                  <pic:spPr bwMode="auto">
                    <a:xfrm>
                      <a:off x="0" y="0"/>
                      <a:ext cx="5745480" cy="2423160"/>
                    </a:xfrm>
                    <a:prstGeom prst="rect">
                      <a:avLst/>
                    </a:prstGeom>
                    <a:ln>
                      <a:noFill/>
                    </a:ln>
                    <a:extLst>
                      <a:ext uri="{53640926-AAD7-44D8-BBD7-CCE9431645EC}">
                        <a14:shadowObscured xmlns:a14="http://schemas.microsoft.com/office/drawing/2010/main"/>
                      </a:ext>
                    </a:extLst>
                  </pic:spPr>
                </pic:pic>
              </a:graphicData>
            </a:graphic>
          </wp:inline>
        </w:drawing>
      </w:r>
    </w:p>
    <w:p w:rsidR="00940903" w:rsidRPr="000B3F17" w:rsidRDefault="00940903" w:rsidP="00940903">
      <w:pPr>
        <w:rPr>
          <w:rFonts w:ascii="Tahoma" w:hAnsi="Tahoma" w:cs="Tahoma"/>
          <w:sz w:val="28"/>
          <w:szCs w:val="28"/>
          <w:lang w:val="en-US"/>
        </w:rPr>
      </w:pPr>
    </w:p>
    <w:p w:rsidR="00940903" w:rsidRPr="000B3F17" w:rsidRDefault="00940903" w:rsidP="00940903">
      <w:pPr>
        <w:rPr>
          <w:rFonts w:ascii="Tahoma" w:hAnsi="Tahoma" w:cs="Tahoma"/>
          <w:sz w:val="28"/>
          <w:szCs w:val="28"/>
          <w:lang w:val="en-US"/>
        </w:rPr>
      </w:pPr>
      <w:r w:rsidRPr="000B3F17">
        <w:rPr>
          <w:rFonts w:ascii="Tahoma" w:hAnsi="Tahoma" w:cs="Tahoma"/>
          <w:noProof/>
          <w:sz w:val="28"/>
          <w:szCs w:val="28"/>
          <w:lang w:eastAsia="en-IN"/>
        </w:rPr>
        <w:drawing>
          <wp:inline distT="0" distB="0" distL="0" distR="0" wp14:anchorId="4E917CBF" wp14:editId="3E6B7E2F">
            <wp:extent cx="5844540" cy="256032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7" t="7328" r="24750" b="55563"/>
                    <a:stretch/>
                  </pic:blipFill>
                  <pic:spPr bwMode="auto">
                    <a:xfrm>
                      <a:off x="0" y="0"/>
                      <a:ext cx="5844540" cy="2560320"/>
                    </a:xfrm>
                    <a:prstGeom prst="rect">
                      <a:avLst/>
                    </a:prstGeom>
                    <a:ln>
                      <a:noFill/>
                    </a:ln>
                    <a:extLst>
                      <a:ext uri="{53640926-AAD7-44D8-BBD7-CCE9431645EC}">
                        <a14:shadowObscured xmlns:a14="http://schemas.microsoft.com/office/drawing/2010/main"/>
                      </a:ext>
                    </a:extLst>
                  </pic:spPr>
                </pic:pic>
              </a:graphicData>
            </a:graphic>
          </wp:inline>
        </w:drawing>
      </w:r>
    </w:p>
    <w:p w:rsidR="00290E46" w:rsidRPr="000B3F17" w:rsidRDefault="00290E46" w:rsidP="00972E83">
      <w:pPr>
        <w:rPr>
          <w:rFonts w:ascii="Tahoma" w:hAnsi="Tahoma" w:cs="Tahoma"/>
          <w:sz w:val="28"/>
          <w:szCs w:val="28"/>
          <w:lang w:val="en-US"/>
        </w:rPr>
      </w:pPr>
    </w:p>
    <w:p w:rsidR="00290E46" w:rsidRPr="000B3F17" w:rsidRDefault="00290E46" w:rsidP="00972E83">
      <w:pPr>
        <w:rPr>
          <w:rFonts w:ascii="Tahoma" w:hAnsi="Tahoma" w:cs="Tahoma"/>
          <w:sz w:val="28"/>
          <w:szCs w:val="28"/>
          <w:lang w:val="en-US"/>
        </w:rPr>
      </w:pPr>
    </w:p>
    <w:p w:rsidR="00940903" w:rsidRDefault="00940903" w:rsidP="006D3F7E">
      <w:pPr>
        <w:rPr>
          <w:rFonts w:ascii="Tahoma" w:hAnsi="Tahoma" w:cs="Tahoma"/>
          <w:sz w:val="28"/>
          <w:szCs w:val="28"/>
          <w:lang w:val="en-US"/>
        </w:rPr>
      </w:pPr>
    </w:p>
    <w:p w:rsidR="00940903" w:rsidRDefault="00940903" w:rsidP="006D3F7E">
      <w:pPr>
        <w:rPr>
          <w:rFonts w:ascii="Tahoma" w:hAnsi="Tahoma" w:cs="Tahoma"/>
          <w:sz w:val="28"/>
          <w:szCs w:val="28"/>
          <w:lang w:val="en-US"/>
        </w:rPr>
      </w:pPr>
    </w:p>
    <w:p w:rsidR="006D3F7E" w:rsidRDefault="000B3F17" w:rsidP="006D3F7E">
      <w:pPr>
        <w:rPr>
          <w:rFonts w:ascii="Tahoma" w:hAnsi="Tahoma" w:cs="Tahoma"/>
          <w:sz w:val="28"/>
          <w:szCs w:val="28"/>
          <w:lang w:val="en-US"/>
        </w:rPr>
      </w:pPr>
      <w:r w:rsidRPr="000B3F17">
        <w:rPr>
          <w:rFonts w:ascii="Tahoma" w:hAnsi="Tahoma" w:cs="Tahoma"/>
          <w:sz w:val="28"/>
          <w:szCs w:val="28"/>
          <w:lang w:val="en-US"/>
        </w:rPr>
        <w:t>Condition Types:</w:t>
      </w:r>
    </w:p>
    <w:p w:rsidR="000B3F17" w:rsidRPr="00B757F1" w:rsidRDefault="00B61364" w:rsidP="006D3F7E">
      <w:pPr>
        <w:rPr>
          <w:rFonts w:ascii="Tahoma" w:hAnsi="Tahoma" w:cs="Tahoma"/>
          <w:sz w:val="28"/>
          <w:szCs w:val="28"/>
          <w:lang w:val="en-US"/>
        </w:rPr>
      </w:pPr>
      <w:hyperlink r:id="rId11" w:history="1">
        <w:r w:rsidR="000B3F17" w:rsidRPr="00B757F1">
          <w:rPr>
            <w:rStyle w:val="Hyperlink"/>
            <w:rFonts w:ascii="Arial" w:hAnsi="Arial" w:cs="Arial"/>
            <w:b/>
            <w:bCs/>
            <w:sz w:val="28"/>
            <w:szCs w:val="28"/>
          </w:rPr>
          <w:t>Price elements</w:t>
        </w:r>
      </w:hyperlink>
      <w:r w:rsidR="000B3F17" w:rsidRPr="00B757F1">
        <w:rPr>
          <w:rFonts w:ascii="Arial" w:hAnsi="Arial" w:cs="Arial"/>
          <w:color w:val="000000"/>
          <w:sz w:val="28"/>
          <w:szCs w:val="28"/>
        </w:rPr>
        <w:t xml:space="preserve"> are represented in the SAP system </w:t>
      </w:r>
      <w:proofErr w:type="spellStart"/>
      <w:r w:rsidR="000B3F17" w:rsidRPr="00B757F1">
        <w:rPr>
          <w:rFonts w:ascii="Arial" w:hAnsi="Arial" w:cs="Arial"/>
          <w:color w:val="000000"/>
          <w:sz w:val="28"/>
          <w:szCs w:val="28"/>
        </w:rPr>
        <w:t>byg</w:t>
      </w:r>
      <w:proofErr w:type="spellEnd"/>
      <w:r w:rsidR="000B3F17" w:rsidRPr="00B757F1">
        <w:rPr>
          <w:rFonts w:ascii="Arial" w:hAnsi="Arial" w:cs="Arial"/>
          <w:color w:val="000000"/>
          <w:sz w:val="28"/>
          <w:szCs w:val="28"/>
        </w:rPr>
        <w:t xml:space="preserve"> condition types. Price elements can be, for example, prices, surcharges, discounts, taxes or, freight, and are stored in the system in condition records.</w:t>
      </w:r>
    </w:p>
    <w:p w:rsidR="00290E46" w:rsidRPr="000B3F17" w:rsidRDefault="00940903" w:rsidP="006D3F7E">
      <w:pPr>
        <w:rPr>
          <w:rFonts w:ascii="Tahoma" w:hAnsi="Tahoma" w:cs="Tahoma"/>
          <w:sz w:val="28"/>
          <w:szCs w:val="28"/>
          <w:lang w:val="en-US"/>
        </w:rPr>
      </w:pPr>
      <w:r w:rsidRPr="000B3F17">
        <w:rPr>
          <w:rFonts w:ascii="Tahoma" w:hAnsi="Tahoma" w:cs="Tahoma"/>
          <w:sz w:val="28"/>
          <w:szCs w:val="28"/>
          <w:lang w:val="en-US"/>
        </w:rPr>
        <w:t>1) Condition</w:t>
      </w:r>
      <w:r w:rsidR="00290E46" w:rsidRPr="000B3F17">
        <w:rPr>
          <w:rFonts w:ascii="Tahoma" w:hAnsi="Tahoma" w:cs="Tahoma"/>
          <w:sz w:val="28"/>
          <w:szCs w:val="28"/>
          <w:lang w:val="en-US"/>
        </w:rPr>
        <w:t xml:space="preserve"> type is used for different types of charges.</w:t>
      </w:r>
    </w:p>
    <w:p w:rsidR="00290E46" w:rsidRPr="000B3F17" w:rsidRDefault="00940903" w:rsidP="006D3F7E">
      <w:pPr>
        <w:rPr>
          <w:rFonts w:ascii="Tahoma" w:hAnsi="Tahoma" w:cs="Tahoma"/>
          <w:sz w:val="28"/>
          <w:szCs w:val="28"/>
          <w:lang w:val="en-US"/>
        </w:rPr>
      </w:pPr>
      <w:r w:rsidRPr="000B3F17">
        <w:rPr>
          <w:rFonts w:ascii="Tahoma" w:hAnsi="Tahoma" w:cs="Tahoma"/>
          <w:sz w:val="28"/>
          <w:szCs w:val="28"/>
          <w:lang w:val="en-US"/>
        </w:rPr>
        <w:t>2) It</w:t>
      </w:r>
      <w:r w:rsidR="00290E46" w:rsidRPr="000B3F17">
        <w:rPr>
          <w:rFonts w:ascii="Tahoma" w:hAnsi="Tahoma" w:cs="Tahoma"/>
          <w:sz w:val="28"/>
          <w:szCs w:val="28"/>
          <w:lang w:val="en-US"/>
        </w:rPr>
        <w:t xml:space="preserve"> controls pricing components and pricing items.</w:t>
      </w:r>
    </w:p>
    <w:p w:rsidR="00290E46" w:rsidRPr="000B3F17" w:rsidRDefault="00940903" w:rsidP="006D3F7E">
      <w:pPr>
        <w:rPr>
          <w:rFonts w:ascii="Tahoma" w:hAnsi="Tahoma" w:cs="Tahoma"/>
          <w:sz w:val="28"/>
          <w:szCs w:val="28"/>
          <w:lang w:val="en-US"/>
        </w:rPr>
      </w:pPr>
      <w:r w:rsidRPr="000B3F17">
        <w:rPr>
          <w:rFonts w:ascii="Tahoma" w:hAnsi="Tahoma" w:cs="Tahoma"/>
          <w:sz w:val="28"/>
          <w:szCs w:val="28"/>
          <w:lang w:val="en-US"/>
        </w:rPr>
        <w:t>3) Condition</w:t>
      </w:r>
      <w:r w:rsidR="00290E46" w:rsidRPr="000B3F17">
        <w:rPr>
          <w:rFonts w:ascii="Tahoma" w:hAnsi="Tahoma" w:cs="Tahoma"/>
          <w:sz w:val="28"/>
          <w:szCs w:val="28"/>
          <w:lang w:val="en-US"/>
        </w:rPr>
        <w:t xml:space="preserve"> type can be maintained by using the transaction v/06.</w:t>
      </w:r>
    </w:p>
    <w:p w:rsidR="00290E46" w:rsidRPr="000B3F17" w:rsidRDefault="00290E46" w:rsidP="006D3F7E">
      <w:pPr>
        <w:rPr>
          <w:rFonts w:ascii="Tahoma" w:hAnsi="Tahoma" w:cs="Tahoma"/>
          <w:sz w:val="28"/>
          <w:szCs w:val="28"/>
          <w:lang w:val="en-US"/>
        </w:rPr>
      </w:pPr>
    </w:p>
    <w:p w:rsidR="00972E83" w:rsidRPr="000B3F17" w:rsidRDefault="000B3F17" w:rsidP="006D3F7E">
      <w:pPr>
        <w:rPr>
          <w:rFonts w:ascii="Tahoma" w:hAnsi="Tahoma" w:cs="Tahoma"/>
          <w:sz w:val="28"/>
          <w:szCs w:val="28"/>
          <w:lang w:val="en-US"/>
        </w:rPr>
      </w:pPr>
      <w:r>
        <w:rPr>
          <w:rFonts w:ascii="Tahoma" w:hAnsi="Tahoma" w:cs="Tahoma"/>
          <w:sz w:val="28"/>
          <w:szCs w:val="28"/>
          <w:lang w:val="en-US"/>
        </w:rPr>
        <w:t>T</w:t>
      </w:r>
      <w:r w:rsidR="006D3F7E" w:rsidRPr="000B3F17">
        <w:rPr>
          <w:rFonts w:ascii="Tahoma" w:hAnsi="Tahoma" w:cs="Tahoma"/>
          <w:sz w:val="28"/>
          <w:szCs w:val="28"/>
          <w:lang w:val="en-US"/>
        </w:rPr>
        <w:t xml:space="preserve">he T-Code </w:t>
      </w:r>
      <w:r>
        <w:rPr>
          <w:rFonts w:ascii="Tahoma" w:hAnsi="Tahoma" w:cs="Tahoma"/>
          <w:sz w:val="28"/>
          <w:szCs w:val="28"/>
          <w:lang w:val="en-US"/>
        </w:rPr>
        <w:t xml:space="preserve">is </w:t>
      </w:r>
      <w:r w:rsidR="006D3F7E" w:rsidRPr="000B3F17">
        <w:rPr>
          <w:rFonts w:ascii="Tahoma" w:hAnsi="Tahoma" w:cs="Tahoma"/>
          <w:sz w:val="28"/>
          <w:szCs w:val="28"/>
          <w:lang w:val="en-US"/>
        </w:rPr>
        <w:t>v/06 in the sap T-code bar.</w:t>
      </w:r>
      <w:r>
        <w:rPr>
          <w:rFonts w:ascii="Tahoma" w:hAnsi="Tahoma" w:cs="Tahoma"/>
          <w:sz w:val="28"/>
          <w:szCs w:val="28"/>
          <w:lang w:val="en-US"/>
        </w:rPr>
        <w:t xml:space="preserve"> </w:t>
      </w:r>
      <w:r w:rsidR="006D3F7E" w:rsidRPr="000B3F17">
        <w:rPr>
          <w:rFonts w:ascii="Tahoma" w:hAnsi="Tahoma" w:cs="Tahoma"/>
          <w:sz w:val="28"/>
          <w:szCs w:val="28"/>
          <w:lang w:val="en-US"/>
        </w:rPr>
        <w:t xml:space="preserve">Press Enter a new screen appears which shows the existing data of condition type records with data as follows which mentions condition </w:t>
      </w:r>
      <w:r w:rsidR="00940903" w:rsidRPr="000B3F17">
        <w:rPr>
          <w:rFonts w:ascii="Tahoma" w:hAnsi="Tahoma" w:cs="Tahoma"/>
          <w:sz w:val="28"/>
          <w:szCs w:val="28"/>
          <w:lang w:val="en-US"/>
        </w:rPr>
        <w:t>types, Condition</w:t>
      </w:r>
      <w:r w:rsidR="006D3F7E" w:rsidRPr="000B3F17">
        <w:rPr>
          <w:rFonts w:ascii="Tahoma" w:hAnsi="Tahoma" w:cs="Tahoma"/>
          <w:sz w:val="28"/>
          <w:szCs w:val="28"/>
          <w:lang w:val="en-US"/>
        </w:rPr>
        <w:t xml:space="preserve"> type </w:t>
      </w:r>
      <w:r w:rsidR="00940903" w:rsidRPr="000B3F17">
        <w:rPr>
          <w:rFonts w:ascii="Tahoma" w:hAnsi="Tahoma" w:cs="Tahoma"/>
          <w:sz w:val="28"/>
          <w:szCs w:val="28"/>
          <w:lang w:val="en-US"/>
        </w:rPr>
        <w:t>description, condition</w:t>
      </w:r>
      <w:r w:rsidR="006D3F7E" w:rsidRPr="000B3F17">
        <w:rPr>
          <w:rFonts w:ascii="Tahoma" w:hAnsi="Tahoma" w:cs="Tahoma"/>
          <w:sz w:val="28"/>
          <w:szCs w:val="28"/>
          <w:lang w:val="en-US"/>
        </w:rPr>
        <w:t xml:space="preserve"> class and calculation </w:t>
      </w:r>
      <w:r w:rsidR="00940903" w:rsidRPr="000B3F17">
        <w:rPr>
          <w:rFonts w:ascii="Tahoma" w:hAnsi="Tahoma" w:cs="Tahoma"/>
          <w:sz w:val="28"/>
          <w:szCs w:val="28"/>
          <w:lang w:val="en-US"/>
        </w:rPr>
        <w:t>type. Then</w:t>
      </w:r>
      <w:r w:rsidR="003522A4" w:rsidRPr="000B3F17">
        <w:rPr>
          <w:rFonts w:ascii="Tahoma" w:hAnsi="Tahoma" w:cs="Tahoma"/>
          <w:sz w:val="28"/>
          <w:szCs w:val="28"/>
          <w:lang w:val="en-US"/>
        </w:rPr>
        <w:t xml:space="preserve"> above the option comes with new entries and copy as.Then click on new entries a new screen appears as mentioned below and the data is to be put as mentioned below in the table with all options shown below:-</w:t>
      </w:r>
    </w:p>
    <w:p w:rsidR="003522A4" w:rsidRPr="000B3F17" w:rsidRDefault="003522A4" w:rsidP="006D3F7E">
      <w:pPr>
        <w:rPr>
          <w:rFonts w:ascii="Tahoma" w:hAnsi="Tahoma" w:cs="Tahoma"/>
          <w:sz w:val="28"/>
          <w:szCs w:val="28"/>
          <w:lang w:val="en-US"/>
        </w:rPr>
      </w:pPr>
      <w:bookmarkStart w:id="0" w:name="_GoBack"/>
      <w:bookmarkEnd w:id="0"/>
      <w:r w:rsidRPr="000B3F17">
        <w:rPr>
          <w:rFonts w:ascii="Tahoma" w:hAnsi="Tahoma" w:cs="Tahoma"/>
          <w:noProof/>
          <w:sz w:val="28"/>
          <w:szCs w:val="28"/>
          <w:lang w:eastAsia="en-IN"/>
        </w:rPr>
        <w:drawing>
          <wp:inline distT="0" distB="0" distL="0" distR="0" wp14:anchorId="62BB0527" wp14:editId="5C6C5571">
            <wp:extent cx="5844540" cy="56921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4891" r="55329" b="6401"/>
                    <a:stretch/>
                  </pic:blipFill>
                  <pic:spPr bwMode="auto">
                    <a:xfrm>
                      <a:off x="0" y="0"/>
                      <a:ext cx="5844540" cy="5692140"/>
                    </a:xfrm>
                    <a:prstGeom prst="rect">
                      <a:avLst/>
                    </a:prstGeom>
                    <a:ln>
                      <a:noFill/>
                    </a:ln>
                    <a:extLst>
                      <a:ext uri="{53640926-AAD7-44D8-BBD7-CCE9431645EC}">
                        <a14:shadowObscured xmlns:a14="http://schemas.microsoft.com/office/drawing/2010/main"/>
                      </a:ext>
                    </a:extLst>
                  </pic:spPr>
                </pic:pic>
              </a:graphicData>
            </a:graphic>
          </wp:inline>
        </w:drawing>
      </w:r>
    </w:p>
    <w:p w:rsidR="003522A4" w:rsidRPr="000B3F17" w:rsidRDefault="003522A4" w:rsidP="006D3F7E">
      <w:pPr>
        <w:rPr>
          <w:rFonts w:ascii="Tahoma" w:hAnsi="Tahoma" w:cs="Tahoma"/>
          <w:sz w:val="28"/>
          <w:szCs w:val="28"/>
          <w:lang w:val="en-US"/>
        </w:rPr>
      </w:pPr>
      <w:r w:rsidRPr="000B3F17">
        <w:rPr>
          <w:rFonts w:ascii="Tahoma" w:hAnsi="Tahoma" w:cs="Tahoma"/>
          <w:noProof/>
          <w:sz w:val="28"/>
          <w:szCs w:val="28"/>
          <w:lang w:eastAsia="en-IN"/>
        </w:rPr>
        <w:drawing>
          <wp:inline distT="0" distB="0" distL="0" distR="0" wp14:anchorId="63184A36" wp14:editId="3AF6A497">
            <wp:extent cx="5844540" cy="26517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3" t="66181" r="54798" b="7583"/>
                    <a:stretch/>
                  </pic:blipFill>
                  <pic:spPr bwMode="auto">
                    <a:xfrm>
                      <a:off x="0" y="0"/>
                      <a:ext cx="5844540" cy="2651760"/>
                    </a:xfrm>
                    <a:prstGeom prst="rect">
                      <a:avLst/>
                    </a:prstGeom>
                    <a:ln>
                      <a:noFill/>
                    </a:ln>
                    <a:extLst>
                      <a:ext uri="{53640926-AAD7-44D8-BBD7-CCE9431645EC}">
                        <a14:shadowObscured xmlns:a14="http://schemas.microsoft.com/office/drawing/2010/main"/>
                      </a:ext>
                    </a:extLst>
                  </pic:spPr>
                </pic:pic>
              </a:graphicData>
            </a:graphic>
          </wp:inline>
        </w:drawing>
      </w:r>
    </w:p>
    <w:p w:rsidR="003522A4" w:rsidRPr="000B3F17" w:rsidRDefault="003522A4" w:rsidP="006D3F7E">
      <w:pPr>
        <w:rPr>
          <w:rFonts w:ascii="Tahoma" w:hAnsi="Tahoma" w:cs="Tahoma"/>
          <w:sz w:val="28"/>
          <w:szCs w:val="28"/>
          <w:lang w:val="en-US"/>
        </w:rPr>
      </w:pPr>
    </w:p>
    <w:p w:rsidR="003522A4" w:rsidRPr="000B3F17" w:rsidRDefault="003522A4" w:rsidP="006D3F7E">
      <w:pPr>
        <w:rPr>
          <w:rFonts w:ascii="Tahoma" w:hAnsi="Tahoma" w:cs="Tahoma"/>
          <w:sz w:val="28"/>
          <w:szCs w:val="28"/>
          <w:lang w:val="en-US"/>
        </w:rPr>
      </w:pPr>
      <w:r w:rsidRPr="000B3F17">
        <w:rPr>
          <w:rFonts w:ascii="Tahoma" w:hAnsi="Tahoma" w:cs="Tahoma"/>
          <w:sz w:val="28"/>
          <w:szCs w:val="28"/>
          <w:lang w:val="en-US"/>
        </w:rPr>
        <w:t>Hence finally after putting all the data in the above table just click on Save you have created a condition type EE01 for Pricing.</w:t>
      </w:r>
    </w:p>
    <w:p w:rsidR="003522A4" w:rsidRPr="000B3F17" w:rsidRDefault="003522A4" w:rsidP="003522A4">
      <w:pPr>
        <w:rPr>
          <w:rFonts w:ascii="Tahoma" w:hAnsi="Tahoma" w:cs="Tahoma"/>
          <w:sz w:val="28"/>
          <w:szCs w:val="28"/>
          <w:lang w:val="en-US"/>
        </w:rPr>
      </w:pPr>
    </w:p>
    <w:p w:rsidR="008E751A" w:rsidRPr="000B3F17" w:rsidRDefault="008E751A" w:rsidP="00651E68">
      <w:pPr>
        <w:rPr>
          <w:rFonts w:ascii="Tahoma" w:hAnsi="Tahoma" w:cs="Tahoma"/>
          <w:sz w:val="28"/>
          <w:szCs w:val="28"/>
          <w:lang w:val="en-US"/>
        </w:rPr>
      </w:pPr>
    </w:p>
    <w:p w:rsidR="008E751A" w:rsidRPr="000B3F17" w:rsidRDefault="008E751A" w:rsidP="00651E68">
      <w:pPr>
        <w:rPr>
          <w:rFonts w:ascii="Tahoma" w:hAnsi="Tahoma" w:cs="Tahoma"/>
          <w:sz w:val="28"/>
          <w:szCs w:val="28"/>
          <w:lang w:val="en-US"/>
        </w:rPr>
      </w:pPr>
    </w:p>
    <w:p w:rsidR="008E751A" w:rsidRPr="000B3F17" w:rsidRDefault="008E751A" w:rsidP="00651E68">
      <w:pPr>
        <w:rPr>
          <w:rFonts w:ascii="Tahoma" w:hAnsi="Tahoma" w:cs="Tahoma"/>
          <w:sz w:val="28"/>
          <w:szCs w:val="28"/>
          <w:lang w:val="en-US"/>
        </w:rPr>
      </w:pPr>
    </w:p>
    <w:p w:rsidR="003D166F" w:rsidRPr="000B3F17" w:rsidRDefault="00940903" w:rsidP="008E751A">
      <w:pPr>
        <w:rPr>
          <w:rFonts w:ascii="Tahoma" w:hAnsi="Tahoma" w:cs="Tahoma"/>
          <w:sz w:val="28"/>
          <w:szCs w:val="28"/>
          <w:lang w:val="en-US"/>
        </w:rPr>
      </w:pPr>
      <w:r w:rsidRPr="00940903">
        <w:rPr>
          <w:rFonts w:ascii="Tahoma" w:hAnsi="Tahoma" w:cs="Tahoma"/>
          <w:noProof/>
          <w:sz w:val="28"/>
          <w:szCs w:val="28"/>
          <w:lang w:eastAsia="en-IN"/>
        </w:rPr>
        <mc:AlternateContent>
          <mc:Choice Requires="wps">
            <w:drawing>
              <wp:anchor distT="0" distB="0" distL="114300" distR="114300" simplePos="0" relativeHeight="251667456" behindDoc="0" locked="0" layoutInCell="1" allowOverlap="1" wp14:anchorId="3A9484A2" wp14:editId="6EB1149D">
                <wp:simplePos x="0" y="0"/>
                <wp:positionH relativeFrom="margin">
                  <wp:posOffset>-7620</wp:posOffset>
                </wp:positionH>
                <wp:positionV relativeFrom="paragraph">
                  <wp:posOffset>139065</wp:posOffset>
                </wp:positionV>
                <wp:extent cx="1828800" cy="434340"/>
                <wp:effectExtent l="0" t="0" r="0" b="3810"/>
                <wp:wrapNone/>
                <wp:docPr id="16" name="Text Box 16"/>
                <wp:cNvGraphicFramePr/>
                <a:graphic xmlns:a="http://schemas.openxmlformats.org/drawingml/2006/main">
                  <a:graphicData uri="http://schemas.microsoft.com/office/word/2010/wordprocessingShape">
                    <wps:wsp>
                      <wps:cNvSpPr txBox="1"/>
                      <wps:spPr>
                        <a:xfrm>
                          <a:off x="0" y="0"/>
                          <a:ext cx="1828800" cy="434340"/>
                        </a:xfrm>
                        <a:prstGeom prst="rect">
                          <a:avLst/>
                        </a:prstGeom>
                        <a:noFill/>
                        <a:ln>
                          <a:noFill/>
                        </a:ln>
                        <a:effectLst/>
                      </wps:spPr>
                      <wps:txbx>
                        <w:txbxContent>
                          <w:p w:rsidR="008E751A" w:rsidRPr="008E751A" w:rsidRDefault="008E751A" w:rsidP="008E751A">
                            <w:pPr>
                              <w:jc w:val="center"/>
                              <w:rPr>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Pricing Procedure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9484A2" id="Text Box 16" o:spid="_x0000_s1028" type="#_x0000_t202" style="position:absolute;margin-left:-.6pt;margin-top:10.95pt;width:2in;height:34.2pt;z-index:25166745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" filled="f" stroked="f">
                <v:textbox>
                  <w:txbxContent>
                    <w:p w:rsidR="008E751A" w:rsidRPr="008E751A" w:rsidRDefault="008E751A" w:rsidP="008E751A">
                      <w:pPr>
                        <w:jc w:val="center"/>
                        <w:rPr>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Pricing Procedure </w:t>
                      </w:r>
                    </w:p>
                  </w:txbxContent>
                </v:textbox>
                <w10:wrap anchorx="margin"/>
              </v:shape>
            </w:pict>
          </mc:Fallback>
        </mc:AlternateContent>
      </w:r>
    </w:p>
    <w:p w:rsidR="008E751A" w:rsidRPr="00940903" w:rsidRDefault="008E751A" w:rsidP="00940903">
      <w:pPr>
        <w:rPr>
          <w:rFonts w:ascii="Tahoma" w:hAnsi="Tahoma" w:cs="Tahoma"/>
          <w:sz w:val="28"/>
          <w:szCs w:val="28"/>
          <w:lang w:val="en-US"/>
        </w:rPr>
      </w:pPr>
    </w:p>
    <w:p w:rsidR="00940903" w:rsidRPr="00B757F1" w:rsidRDefault="00940903" w:rsidP="00940903">
      <w:pPr>
        <w:spacing w:before="100" w:beforeAutospacing="1" w:after="100" w:afterAutospacing="1" w:line="240" w:lineRule="auto"/>
        <w:rPr>
          <w:rFonts w:ascii="Arial" w:eastAsia="Times New Roman" w:hAnsi="Arial" w:cs="Arial"/>
          <w:color w:val="000000"/>
          <w:sz w:val="28"/>
          <w:szCs w:val="28"/>
          <w:lang w:eastAsia="en-IN"/>
        </w:rPr>
      </w:pPr>
      <w:r w:rsidRPr="00B757F1">
        <w:rPr>
          <w:rFonts w:ascii="Arial" w:eastAsia="Times New Roman" w:hAnsi="Arial" w:cs="Arial"/>
          <w:color w:val="000000"/>
          <w:sz w:val="28"/>
          <w:szCs w:val="28"/>
          <w:lang w:eastAsia="en-IN"/>
        </w:rPr>
        <w:t xml:space="preserve">In the pricing procedure, you define which </w:t>
      </w:r>
      <w:r w:rsidRPr="00B757F1">
        <w:rPr>
          <w:rFonts w:ascii="Arial" w:eastAsia="Times New Roman" w:hAnsi="Arial" w:cs="Arial"/>
          <w:b/>
          <w:color w:val="000000"/>
          <w:sz w:val="28"/>
          <w:szCs w:val="28"/>
          <w:lang w:eastAsia="en-IN"/>
        </w:rPr>
        <w:t>condition types</w:t>
      </w:r>
      <w:r w:rsidRPr="00B757F1">
        <w:rPr>
          <w:rFonts w:ascii="Arial" w:eastAsia="Times New Roman" w:hAnsi="Arial" w:cs="Arial"/>
          <w:color w:val="000000"/>
          <w:sz w:val="28"/>
          <w:szCs w:val="28"/>
          <w:lang w:eastAsia="en-IN"/>
        </w:rPr>
        <w:t xml:space="preserve"> should be taken into account and in which sequence. During pricing, the SAP System automatically determines which pricing procedure is valid for a business transaction and it takes the condition types contained in it into account one after the other.</w:t>
      </w:r>
    </w:p>
    <w:p w:rsidR="00940903" w:rsidRPr="00B757F1" w:rsidRDefault="00940903" w:rsidP="00940903">
      <w:pPr>
        <w:spacing w:before="100" w:beforeAutospacing="1" w:after="100" w:afterAutospacing="1" w:line="240" w:lineRule="auto"/>
        <w:rPr>
          <w:rFonts w:ascii="Arial" w:eastAsia="Times New Roman" w:hAnsi="Arial" w:cs="Arial"/>
          <w:color w:val="000000"/>
          <w:sz w:val="28"/>
          <w:szCs w:val="28"/>
          <w:lang w:eastAsia="en-IN"/>
        </w:rPr>
      </w:pPr>
      <w:r w:rsidRPr="00B757F1">
        <w:rPr>
          <w:rFonts w:ascii="Arial" w:eastAsia="Times New Roman" w:hAnsi="Arial" w:cs="Arial"/>
          <w:color w:val="000000"/>
          <w:sz w:val="28"/>
          <w:szCs w:val="28"/>
          <w:lang w:eastAsia="en-IN"/>
        </w:rPr>
        <w:t>The determination of the procedure depends on the following factors:</w:t>
      </w:r>
    </w:p>
    <w:p w:rsidR="00940903" w:rsidRPr="00B757F1" w:rsidRDefault="00B61364" w:rsidP="00940903">
      <w:pPr>
        <w:numPr>
          <w:ilvl w:val="0"/>
          <w:numId w:val="3"/>
        </w:numPr>
        <w:spacing w:before="100" w:beforeAutospacing="1" w:after="100" w:afterAutospacing="1" w:line="240" w:lineRule="auto"/>
        <w:rPr>
          <w:rFonts w:ascii="Arial" w:eastAsia="Times New Roman" w:hAnsi="Arial" w:cs="Arial"/>
          <w:color w:val="000000"/>
          <w:sz w:val="28"/>
          <w:szCs w:val="28"/>
          <w:lang w:eastAsia="en-IN"/>
        </w:rPr>
      </w:pPr>
      <w:hyperlink r:id="rId14" w:history="1">
        <w:r w:rsidR="00940903" w:rsidRPr="00B757F1">
          <w:rPr>
            <w:rFonts w:ascii="Arial" w:eastAsia="Times New Roman" w:hAnsi="Arial" w:cs="Arial"/>
            <w:b/>
            <w:bCs/>
            <w:color w:val="0063A4"/>
            <w:sz w:val="28"/>
            <w:szCs w:val="28"/>
            <w:lang w:eastAsia="en-IN"/>
          </w:rPr>
          <w:t>Customer determination procedure</w:t>
        </w:r>
      </w:hyperlink>
    </w:p>
    <w:p w:rsidR="00940903" w:rsidRPr="00B757F1" w:rsidRDefault="00940903" w:rsidP="00940903">
      <w:pPr>
        <w:spacing w:after="0" w:line="240" w:lineRule="auto"/>
        <w:ind w:left="720"/>
        <w:rPr>
          <w:rFonts w:ascii="Arial" w:eastAsia="Times New Roman" w:hAnsi="Arial" w:cs="Arial"/>
          <w:color w:val="000000"/>
          <w:sz w:val="28"/>
          <w:szCs w:val="28"/>
          <w:lang w:eastAsia="en-IN"/>
        </w:rPr>
      </w:pPr>
      <w:r w:rsidRPr="00B757F1">
        <w:rPr>
          <w:rFonts w:ascii="Arial" w:eastAsia="Times New Roman" w:hAnsi="Arial" w:cs="Arial"/>
          <w:color w:val="000000"/>
          <w:sz w:val="28"/>
          <w:szCs w:val="28"/>
          <w:lang w:eastAsia="en-IN"/>
        </w:rPr>
        <w:t>You specify the customer determination procedure in the customer master record for each sales area.</w:t>
      </w:r>
    </w:p>
    <w:p w:rsidR="00940903" w:rsidRPr="00B757F1" w:rsidRDefault="00B61364" w:rsidP="00940903">
      <w:pPr>
        <w:numPr>
          <w:ilvl w:val="0"/>
          <w:numId w:val="4"/>
        </w:numPr>
        <w:spacing w:before="100" w:beforeAutospacing="1" w:after="100" w:afterAutospacing="1" w:line="240" w:lineRule="auto"/>
        <w:rPr>
          <w:rFonts w:ascii="Arial" w:eastAsia="Times New Roman" w:hAnsi="Arial" w:cs="Arial"/>
          <w:color w:val="000000"/>
          <w:sz w:val="28"/>
          <w:szCs w:val="28"/>
          <w:lang w:eastAsia="en-IN"/>
        </w:rPr>
      </w:pPr>
      <w:hyperlink r:id="rId15" w:history="1">
        <w:r w:rsidR="00940903" w:rsidRPr="00B757F1">
          <w:rPr>
            <w:rFonts w:ascii="Arial" w:eastAsia="Times New Roman" w:hAnsi="Arial" w:cs="Arial"/>
            <w:b/>
            <w:bCs/>
            <w:color w:val="0063A4"/>
            <w:sz w:val="28"/>
            <w:szCs w:val="28"/>
            <w:lang w:eastAsia="en-IN"/>
          </w:rPr>
          <w:t>Document pricing procedure</w:t>
        </w:r>
      </w:hyperlink>
    </w:p>
    <w:p w:rsidR="00940903" w:rsidRPr="00B757F1" w:rsidRDefault="00940903" w:rsidP="00940903">
      <w:pPr>
        <w:spacing w:after="0" w:line="240" w:lineRule="auto"/>
        <w:ind w:left="720"/>
        <w:rPr>
          <w:rFonts w:ascii="Arial" w:eastAsia="Times New Roman" w:hAnsi="Arial" w:cs="Arial"/>
          <w:color w:val="000000"/>
          <w:sz w:val="28"/>
          <w:szCs w:val="28"/>
          <w:lang w:eastAsia="en-IN"/>
        </w:rPr>
      </w:pPr>
      <w:r w:rsidRPr="00B757F1">
        <w:rPr>
          <w:rFonts w:ascii="Arial" w:eastAsia="Times New Roman" w:hAnsi="Arial" w:cs="Arial"/>
          <w:color w:val="000000"/>
          <w:sz w:val="28"/>
          <w:szCs w:val="28"/>
          <w:lang w:eastAsia="en-IN"/>
        </w:rPr>
        <w:t>You specify the document pricing procedure for each sales document type and billing type.</w:t>
      </w:r>
    </w:p>
    <w:p w:rsidR="00940903" w:rsidRPr="00B757F1" w:rsidRDefault="00940903" w:rsidP="00940903">
      <w:pPr>
        <w:spacing w:before="100" w:beforeAutospacing="1" w:after="100" w:afterAutospacing="1" w:line="240" w:lineRule="auto"/>
        <w:rPr>
          <w:rFonts w:ascii="Arial" w:eastAsia="Times New Roman" w:hAnsi="Arial" w:cs="Arial"/>
          <w:color w:val="000000"/>
          <w:sz w:val="28"/>
          <w:szCs w:val="28"/>
          <w:lang w:eastAsia="en-IN"/>
        </w:rPr>
      </w:pPr>
      <w:r w:rsidRPr="00B757F1">
        <w:rPr>
          <w:rFonts w:ascii="Arial" w:eastAsia="Times New Roman" w:hAnsi="Arial" w:cs="Arial"/>
          <w:color w:val="000000"/>
          <w:sz w:val="28"/>
          <w:szCs w:val="28"/>
          <w:lang w:eastAsia="en-IN"/>
        </w:rPr>
        <w:t>To determine the procedure, you allocate the customer determination procedure and the document pricing procedure to a pricing procedure within a sales area.</w:t>
      </w:r>
    </w:p>
    <w:p w:rsidR="00940903" w:rsidRPr="00B757F1" w:rsidRDefault="00940903" w:rsidP="008E751A">
      <w:pPr>
        <w:rPr>
          <w:rFonts w:ascii="Tahoma" w:hAnsi="Tahoma" w:cs="Tahoma"/>
          <w:sz w:val="28"/>
          <w:szCs w:val="28"/>
          <w:lang w:val="en-US"/>
        </w:rPr>
      </w:pPr>
    </w:p>
    <w:p w:rsidR="00FE27F1" w:rsidRPr="000B3F17" w:rsidRDefault="008E751A" w:rsidP="008E751A">
      <w:pPr>
        <w:rPr>
          <w:rFonts w:ascii="Tahoma" w:hAnsi="Tahoma" w:cs="Tahoma"/>
          <w:sz w:val="28"/>
          <w:szCs w:val="28"/>
          <w:lang w:val="en-US"/>
        </w:rPr>
      </w:pPr>
      <w:r w:rsidRPr="000B3F17">
        <w:rPr>
          <w:rFonts w:ascii="Tahoma" w:hAnsi="Tahoma" w:cs="Tahoma"/>
          <w:sz w:val="28"/>
          <w:szCs w:val="28"/>
          <w:lang w:val="en-US"/>
        </w:rPr>
        <w:t xml:space="preserve">Enter the T-Code </w:t>
      </w:r>
      <w:r w:rsidRPr="003532CA">
        <w:rPr>
          <w:rFonts w:ascii="Tahoma" w:hAnsi="Tahoma" w:cs="Tahoma"/>
          <w:b/>
          <w:sz w:val="28"/>
          <w:szCs w:val="28"/>
          <w:u w:val="single"/>
          <w:lang w:val="en-US"/>
        </w:rPr>
        <w:t>v/08</w:t>
      </w:r>
      <w:r w:rsidRPr="000B3F17">
        <w:rPr>
          <w:rFonts w:ascii="Tahoma" w:hAnsi="Tahoma" w:cs="Tahoma"/>
          <w:sz w:val="28"/>
          <w:szCs w:val="28"/>
          <w:lang w:val="en-US"/>
        </w:rPr>
        <w:t xml:space="preserve"> in the sap T-code bar.</w:t>
      </w:r>
      <w:r w:rsidR="00940903">
        <w:rPr>
          <w:rFonts w:ascii="Tahoma" w:hAnsi="Tahoma" w:cs="Tahoma"/>
          <w:sz w:val="28"/>
          <w:szCs w:val="28"/>
          <w:lang w:val="en-US"/>
        </w:rPr>
        <w:t xml:space="preserve"> </w:t>
      </w:r>
      <w:r w:rsidR="00FE27F1" w:rsidRPr="000B3F17">
        <w:rPr>
          <w:rFonts w:ascii="Tahoma" w:hAnsi="Tahoma" w:cs="Tahoma"/>
          <w:sz w:val="28"/>
          <w:szCs w:val="28"/>
          <w:lang w:val="en-US"/>
        </w:rPr>
        <w:t xml:space="preserve">On the above screen options come new entries and copy as just click on new entries and a new screen appears and enter the values for Pricing Procedure with description and Pricing type and click on save and select the pricing procedure and click on control and a new screen appears which shows the option of putting values of condition type and description and put values for condition type and put values for description and click on save you have assigned condition </w:t>
      </w:r>
      <w:r w:rsidR="00BA4377" w:rsidRPr="000B3F17">
        <w:rPr>
          <w:rFonts w:ascii="Tahoma" w:hAnsi="Tahoma" w:cs="Tahoma"/>
          <w:sz w:val="28"/>
          <w:szCs w:val="28"/>
          <w:lang w:val="en-US"/>
        </w:rPr>
        <w:t>type</w:t>
      </w:r>
      <w:r w:rsidR="00FE27F1" w:rsidRPr="000B3F17">
        <w:rPr>
          <w:rFonts w:ascii="Tahoma" w:hAnsi="Tahoma" w:cs="Tahoma"/>
          <w:sz w:val="28"/>
          <w:szCs w:val="28"/>
          <w:lang w:val="en-US"/>
        </w:rPr>
        <w:t xml:space="preserve"> to your pricing procedure and after click on save you have successfully create pricing procedure.</w:t>
      </w:r>
      <w:r w:rsidR="003D166F" w:rsidRPr="000B3F17">
        <w:rPr>
          <w:rFonts w:ascii="Tahoma" w:hAnsi="Tahoma" w:cs="Tahoma"/>
          <w:noProof/>
          <w:lang w:eastAsia="en-IN"/>
        </w:rPr>
        <w:drawing>
          <wp:inline distT="0" distB="0" distL="0" distR="0" wp14:anchorId="084CC0D8" wp14:editId="36B36A3B">
            <wp:extent cx="5730240" cy="1386840"/>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4" t="8036" r="34721" b="67146"/>
                    <a:stretch/>
                  </pic:blipFill>
                  <pic:spPr bwMode="auto">
                    <a:xfrm>
                      <a:off x="0" y="0"/>
                      <a:ext cx="5730240" cy="1386840"/>
                    </a:xfrm>
                    <a:prstGeom prst="rect">
                      <a:avLst/>
                    </a:prstGeom>
                    <a:ln>
                      <a:noFill/>
                    </a:ln>
                    <a:extLst>
                      <a:ext uri="{53640926-AAD7-44D8-BBD7-CCE9431645EC}">
                        <a14:shadowObscured xmlns:a14="http://schemas.microsoft.com/office/drawing/2010/main"/>
                      </a:ext>
                    </a:extLst>
                  </pic:spPr>
                </pic:pic>
              </a:graphicData>
            </a:graphic>
          </wp:inline>
        </w:drawing>
      </w:r>
    </w:p>
    <w:p w:rsidR="00FE27F1" w:rsidRPr="000B3F17" w:rsidRDefault="00FE27F1" w:rsidP="00FE27F1">
      <w:pPr>
        <w:rPr>
          <w:rFonts w:ascii="Tahoma" w:hAnsi="Tahoma" w:cs="Tahoma"/>
          <w:sz w:val="28"/>
          <w:szCs w:val="28"/>
          <w:lang w:val="en-US"/>
        </w:rPr>
      </w:pPr>
    </w:p>
    <w:p w:rsidR="00FE27F1" w:rsidRPr="000B3F17" w:rsidRDefault="00FE27F1" w:rsidP="00FE27F1">
      <w:pPr>
        <w:rPr>
          <w:rFonts w:ascii="Tahoma" w:hAnsi="Tahoma" w:cs="Tahoma"/>
          <w:sz w:val="28"/>
          <w:szCs w:val="28"/>
          <w:lang w:val="en-US"/>
        </w:rPr>
      </w:pPr>
      <w:r w:rsidRPr="000B3F17">
        <w:rPr>
          <w:rFonts w:ascii="Tahoma" w:hAnsi="Tahoma" w:cs="Tahoma"/>
          <w:noProof/>
          <w:lang w:eastAsia="en-IN"/>
        </w:rPr>
        <w:drawing>
          <wp:inline distT="0" distB="0" distL="0" distR="0" wp14:anchorId="14F48185" wp14:editId="64A94DDA">
            <wp:extent cx="5692140" cy="205740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32" t="7820" r="22358" b="64692"/>
                    <a:stretch/>
                  </pic:blipFill>
                  <pic:spPr bwMode="auto">
                    <a:xfrm>
                      <a:off x="0" y="0"/>
                      <a:ext cx="5692140" cy="2057400"/>
                    </a:xfrm>
                    <a:prstGeom prst="rect">
                      <a:avLst/>
                    </a:prstGeom>
                    <a:ln>
                      <a:noFill/>
                    </a:ln>
                    <a:extLst>
                      <a:ext uri="{53640926-AAD7-44D8-BBD7-CCE9431645EC}">
                        <a14:shadowObscured xmlns:a14="http://schemas.microsoft.com/office/drawing/2010/main"/>
                      </a:ext>
                    </a:extLst>
                  </pic:spPr>
                </pic:pic>
              </a:graphicData>
            </a:graphic>
          </wp:inline>
        </w:drawing>
      </w:r>
    </w:p>
    <w:p w:rsidR="00FE27F1" w:rsidRPr="000B3F17" w:rsidRDefault="00FE27F1" w:rsidP="00FE27F1">
      <w:pPr>
        <w:rPr>
          <w:rFonts w:ascii="Tahoma" w:hAnsi="Tahoma" w:cs="Tahoma"/>
          <w:sz w:val="28"/>
          <w:szCs w:val="28"/>
          <w:lang w:val="en-US"/>
        </w:rPr>
      </w:pPr>
    </w:p>
    <w:p w:rsidR="00FE27F1" w:rsidRPr="000B3F17" w:rsidRDefault="00FE27F1" w:rsidP="00FE27F1">
      <w:pPr>
        <w:rPr>
          <w:rFonts w:ascii="Tahoma" w:hAnsi="Tahoma" w:cs="Tahoma"/>
          <w:sz w:val="28"/>
          <w:szCs w:val="28"/>
          <w:lang w:val="en-US"/>
        </w:rPr>
      </w:pPr>
    </w:p>
    <w:p w:rsidR="00FE27F1" w:rsidRPr="000B3F17" w:rsidRDefault="00FE27F1" w:rsidP="00FE27F1">
      <w:pPr>
        <w:rPr>
          <w:rFonts w:ascii="Tahoma" w:hAnsi="Tahoma" w:cs="Tahoma"/>
          <w:sz w:val="28"/>
          <w:szCs w:val="28"/>
          <w:lang w:val="en-US"/>
        </w:rPr>
      </w:pPr>
      <w:r w:rsidRPr="000B3F17">
        <w:rPr>
          <w:rFonts w:ascii="Tahoma" w:hAnsi="Tahoma" w:cs="Tahoma"/>
          <w:noProof/>
          <w:lang w:eastAsia="en-IN"/>
        </w:rPr>
        <mc:AlternateContent>
          <mc:Choice Requires="wps">
            <w:drawing>
              <wp:anchor distT="0" distB="0" distL="114300" distR="114300" simplePos="0" relativeHeight="251669504" behindDoc="0" locked="0" layoutInCell="1" allowOverlap="1" wp14:anchorId="5BF81981" wp14:editId="57F763EC">
                <wp:simplePos x="0" y="0"/>
                <wp:positionH relativeFrom="column">
                  <wp:posOffset>0</wp:posOffset>
                </wp:positionH>
                <wp:positionV relativeFrom="paragraph">
                  <wp:posOffset>0</wp:posOffset>
                </wp:positionV>
                <wp:extent cx="1828800" cy="1828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E27F1" w:rsidRPr="00FE27F1" w:rsidRDefault="00FE27F1" w:rsidP="00FE27F1">
                            <w:pPr>
                              <w:jc w:val="center"/>
                              <w:rPr>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Assign Pricing Procedure Determination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F81981" id="Text Box 20" o:spid="_x0000_s1029" type="#_x0000_t202" style="position:absolute;margin-left:0;margin-top:0;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CI0YcDJwIAAF4EAAAOAAAAAAAAAAAAAAAAAC4CAABkcnMvZTJvRG9jLnhtbFBL&#10;AQItABQABgAIAAAAIQBLiSbN1gAAAAUBAAAPAAAAAAAAAAAAAAAAAIEEAABkcnMvZG93bnJldi54&#10;bWxQSwUGAAAAAAQABADzAAAAhAUAAAAA&#10;" filled="f" stroked="f">
                <v:textbox style="mso-fit-shape-to-text:t">
                  <w:txbxContent>
                    <w:p w:rsidR="00FE27F1" w:rsidRPr="00FE27F1" w:rsidRDefault="00FE27F1" w:rsidP="00FE27F1">
                      <w:pPr>
                        <w:jc w:val="center"/>
                        <w:rPr>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Assign Pricing Procedure Determination </w:t>
                      </w:r>
                    </w:p>
                  </w:txbxContent>
                </v:textbox>
              </v:shape>
            </w:pict>
          </mc:Fallback>
        </mc:AlternateContent>
      </w:r>
    </w:p>
    <w:p w:rsidR="00FE27F1" w:rsidRPr="000B3F17" w:rsidRDefault="00FE27F1" w:rsidP="00FE27F1">
      <w:pPr>
        <w:rPr>
          <w:rFonts w:ascii="Tahoma" w:hAnsi="Tahoma" w:cs="Tahoma"/>
          <w:sz w:val="28"/>
          <w:szCs w:val="28"/>
          <w:lang w:val="en-US"/>
        </w:rPr>
      </w:pPr>
    </w:p>
    <w:p w:rsidR="00942207" w:rsidRDefault="00942207" w:rsidP="00FE27F1">
      <w:pPr>
        <w:rPr>
          <w:rFonts w:ascii="Tahoma" w:hAnsi="Tahoma" w:cs="Tahoma"/>
          <w:sz w:val="28"/>
          <w:szCs w:val="28"/>
          <w:lang w:val="en-US"/>
        </w:rPr>
      </w:pPr>
      <w:r>
        <w:rPr>
          <w:rFonts w:ascii="Tahoma" w:hAnsi="Tahoma" w:cs="Tahoma"/>
          <w:sz w:val="28"/>
          <w:szCs w:val="28"/>
          <w:lang w:val="en-US"/>
        </w:rPr>
        <w:t xml:space="preserve">This is also called pricing procedure determination. </w:t>
      </w:r>
    </w:p>
    <w:p w:rsidR="003D166F" w:rsidRPr="000B3F17" w:rsidRDefault="00BA4377" w:rsidP="00FE27F1">
      <w:pPr>
        <w:rPr>
          <w:rFonts w:ascii="Tahoma" w:hAnsi="Tahoma" w:cs="Tahoma"/>
          <w:sz w:val="28"/>
          <w:szCs w:val="28"/>
          <w:lang w:val="en-US"/>
        </w:rPr>
      </w:pPr>
      <w:r>
        <w:rPr>
          <w:rFonts w:ascii="Tahoma" w:hAnsi="Tahoma" w:cs="Tahoma"/>
          <w:sz w:val="28"/>
          <w:szCs w:val="28"/>
          <w:lang w:val="en-US"/>
        </w:rPr>
        <w:t>Enter</w:t>
      </w:r>
      <w:r w:rsidR="00940903">
        <w:rPr>
          <w:rFonts w:ascii="Tahoma" w:hAnsi="Tahoma" w:cs="Tahoma"/>
          <w:sz w:val="28"/>
          <w:szCs w:val="28"/>
          <w:lang w:val="en-US"/>
        </w:rPr>
        <w:t xml:space="preserve"> the T-Code </w:t>
      </w:r>
      <w:r w:rsidR="00940903" w:rsidRPr="003532CA">
        <w:rPr>
          <w:rFonts w:ascii="Tahoma" w:hAnsi="Tahoma" w:cs="Tahoma"/>
          <w:b/>
          <w:sz w:val="28"/>
          <w:szCs w:val="28"/>
          <w:u w:val="single"/>
          <w:lang w:val="en-US"/>
        </w:rPr>
        <w:t>ovkk</w:t>
      </w:r>
      <w:r w:rsidR="00FE27F1" w:rsidRPr="000B3F17">
        <w:rPr>
          <w:rFonts w:ascii="Tahoma" w:hAnsi="Tahoma" w:cs="Tahoma"/>
          <w:sz w:val="28"/>
          <w:szCs w:val="28"/>
          <w:lang w:val="en-US"/>
        </w:rPr>
        <w:t xml:space="preserve"> in the sap T-code </w:t>
      </w:r>
      <w:r w:rsidRPr="000B3F17">
        <w:rPr>
          <w:rFonts w:ascii="Tahoma" w:hAnsi="Tahoma" w:cs="Tahoma"/>
          <w:sz w:val="28"/>
          <w:szCs w:val="28"/>
          <w:lang w:val="en-US"/>
        </w:rPr>
        <w:t>bar. A</w:t>
      </w:r>
      <w:r w:rsidR="00FE27F1" w:rsidRPr="000B3F17">
        <w:rPr>
          <w:rFonts w:ascii="Tahoma" w:hAnsi="Tahoma" w:cs="Tahoma"/>
          <w:sz w:val="28"/>
          <w:szCs w:val="28"/>
          <w:lang w:val="en-US"/>
        </w:rPr>
        <w:t xml:space="preserve"> new screen appears which shows the values of current pricing procedure and condition type assigned to Sales </w:t>
      </w:r>
      <w:r w:rsidRPr="000B3F17">
        <w:rPr>
          <w:rFonts w:ascii="Tahoma" w:hAnsi="Tahoma" w:cs="Tahoma"/>
          <w:sz w:val="28"/>
          <w:szCs w:val="28"/>
          <w:lang w:val="en-US"/>
        </w:rPr>
        <w:t>organization, Distribution</w:t>
      </w:r>
      <w:r w:rsidR="00FE27F1" w:rsidRPr="000B3F17">
        <w:rPr>
          <w:rFonts w:ascii="Tahoma" w:hAnsi="Tahoma" w:cs="Tahoma"/>
          <w:sz w:val="28"/>
          <w:szCs w:val="28"/>
          <w:lang w:val="en-US"/>
        </w:rPr>
        <w:t xml:space="preserve"> Channel and </w:t>
      </w:r>
      <w:r w:rsidRPr="000B3F17">
        <w:rPr>
          <w:rFonts w:ascii="Tahoma" w:hAnsi="Tahoma" w:cs="Tahoma"/>
          <w:sz w:val="28"/>
          <w:szCs w:val="28"/>
          <w:lang w:val="en-US"/>
        </w:rPr>
        <w:t>Division. Then</w:t>
      </w:r>
      <w:r w:rsidR="00FE27F1" w:rsidRPr="000B3F17">
        <w:rPr>
          <w:rFonts w:ascii="Tahoma" w:hAnsi="Tahoma" w:cs="Tahoma"/>
          <w:sz w:val="28"/>
          <w:szCs w:val="28"/>
          <w:lang w:val="en-US"/>
        </w:rPr>
        <w:t xml:space="preserve"> click on new entries and enter values for Sales </w:t>
      </w:r>
      <w:r w:rsidRPr="000B3F17">
        <w:rPr>
          <w:rFonts w:ascii="Tahoma" w:hAnsi="Tahoma" w:cs="Tahoma"/>
          <w:sz w:val="28"/>
          <w:szCs w:val="28"/>
          <w:lang w:val="en-US"/>
        </w:rPr>
        <w:t>organization, Distribution</w:t>
      </w:r>
      <w:r w:rsidR="00FE27F1" w:rsidRPr="000B3F17">
        <w:rPr>
          <w:rFonts w:ascii="Tahoma" w:hAnsi="Tahoma" w:cs="Tahoma"/>
          <w:sz w:val="28"/>
          <w:szCs w:val="28"/>
          <w:lang w:val="en-US"/>
        </w:rPr>
        <w:t xml:space="preserve"> Channel and Division,</w:t>
      </w:r>
      <w:r w:rsidR="00942207">
        <w:rPr>
          <w:rFonts w:ascii="Tahoma" w:hAnsi="Tahoma" w:cs="Tahoma"/>
          <w:sz w:val="28"/>
          <w:szCs w:val="28"/>
          <w:lang w:val="en-US"/>
        </w:rPr>
        <w:t xml:space="preserve"> </w:t>
      </w:r>
      <w:r w:rsidR="00FE27F1" w:rsidRPr="000B3F17">
        <w:rPr>
          <w:rFonts w:ascii="Tahoma" w:hAnsi="Tahoma" w:cs="Tahoma"/>
          <w:sz w:val="28"/>
          <w:szCs w:val="28"/>
          <w:lang w:val="en-US"/>
        </w:rPr>
        <w:t xml:space="preserve">Pricing procedure and condition </w:t>
      </w:r>
      <w:r w:rsidRPr="000B3F17">
        <w:rPr>
          <w:rFonts w:ascii="Tahoma" w:hAnsi="Tahoma" w:cs="Tahoma"/>
          <w:sz w:val="28"/>
          <w:szCs w:val="28"/>
          <w:lang w:val="en-US"/>
        </w:rPr>
        <w:t>type. Then</w:t>
      </w:r>
      <w:r w:rsidR="00FE27F1" w:rsidRPr="000B3F17">
        <w:rPr>
          <w:rFonts w:ascii="Tahoma" w:hAnsi="Tahoma" w:cs="Tahoma"/>
          <w:sz w:val="28"/>
          <w:szCs w:val="28"/>
          <w:lang w:val="en-US"/>
        </w:rPr>
        <w:t xml:space="preserve"> click on Save you have successfully assigned your pricing procedure and condition type to Sales </w:t>
      </w:r>
      <w:r w:rsidR="00942207" w:rsidRPr="000B3F17">
        <w:rPr>
          <w:rFonts w:ascii="Tahoma" w:hAnsi="Tahoma" w:cs="Tahoma"/>
          <w:sz w:val="28"/>
          <w:szCs w:val="28"/>
          <w:lang w:val="en-US"/>
        </w:rPr>
        <w:t>organization, Distribution</w:t>
      </w:r>
      <w:r w:rsidR="00FE27F1" w:rsidRPr="000B3F17">
        <w:rPr>
          <w:rFonts w:ascii="Tahoma" w:hAnsi="Tahoma" w:cs="Tahoma"/>
          <w:sz w:val="28"/>
          <w:szCs w:val="28"/>
          <w:lang w:val="en-US"/>
        </w:rPr>
        <w:t xml:space="preserve"> Channel and Division.</w:t>
      </w:r>
    </w:p>
    <w:p w:rsidR="00FE27F1" w:rsidRDefault="00FE27F1" w:rsidP="00FE27F1">
      <w:pPr>
        <w:rPr>
          <w:rFonts w:ascii="Tahoma" w:hAnsi="Tahoma" w:cs="Tahoma"/>
          <w:sz w:val="28"/>
          <w:szCs w:val="28"/>
          <w:lang w:val="en-US"/>
        </w:rPr>
      </w:pPr>
      <w:r w:rsidRPr="000B3F17">
        <w:rPr>
          <w:rFonts w:ascii="Tahoma" w:hAnsi="Tahoma" w:cs="Tahoma"/>
          <w:noProof/>
          <w:lang w:eastAsia="en-IN"/>
        </w:rPr>
        <w:drawing>
          <wp:inline distT="0" distB="0" distL="0" distR="0" wp14:anchorId="1528D18F" wp14:editId="030A7312">
            <wp:extent cx="6187440" cy="186690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2" t="7800" r="37647" b="76600"/>
                    <a:stretch/>
                  </pic:blipFill>
                  <pic:spPr bwMode="auto">
                    <a:xfrm>
                      <a:off x="0" y="0"/>
                      <a:ext cx="6187440" cy="1866900"/>
                    </a:xfrm>
                    <a:prstGeom prst="rect">
                      <a:avLst/>
                    </a:prstGeom>
                    <a:ln>
                      <a:noFill/>
                    </a:ln>
                    <a:extLst>
                      <a:ext uri="{53640926-AAD7-44D8-BBD7-CCE9431645EC}">
                        <a14:shadowObscured xmlns:a14="http://schemas.microsoft.com/office/drawing/2010/main"/>
                      </a:ext>
                    </a:extLst>
                  </pic:spPr>
                </pic:pic>
              </a:graphicData>
            </a:graphic>
          </wp:inline>
        </w:drawing>
      </w:r>
    </w:p>
    <w:p w:rsidR="00940903" w:rsidRDefault="00940903" w:rsidP="00FE27F1">
      <w:pPr>
        <w:rPr>
          <w:rFonts w:ascii="Tahoma" w:hAnsi="Tahoma" w:cs="Tahoma"/>
          <w:sz w:val="28"/>
          <w:szCs w:val="28"/>
          <w:lang w:val="en-US"/>
        </w:rPr>
      </w:pPr>
    </w:p>
    <w:p w:rsidR="00BA4377" w:rsidRPr="00B757F1" w:rsidRDefault="00FF3C31" w:rsidP="00B757F1">
      <w:pPr>
        <w:pStyle w:val="ListParagraph"/>
        <w:numPr>
          <w:ilvl w:val="1"/>
          <w:numId w:val="3"/>
        </w:numPr>
        <w:rPr>
          <w:rFonts w:ascii="Tahoma" w:hAnsi="Tahoma" w:cs="Tahoma"/>
          <w:sz w:val="28"/>
          <w:szCs w:val="28"/>
          <w:lang w:val="en-US"/>
        </w:rPr>
      </w:pPr>
      <w:r w:rsidRPr="00B757F1">
        <w:rPr>
          <w:rFonts w:ascii="Tahoma" w:hAnsi="Tahoma" w:cs="Tahoma"/>
          <w:sz w:val="28"/>
          <w:szCs w:val="28"/>
          <w:lang w:val="en-US"/>
        </w:rPr>
        <w:t xml:space="preserve">Customer Pricing Procedure </w:t>
      </w:r>
    </w:p>
    <w:p w:rsidR="00FF3C31" w:rsidRDefault="00650CC2" w:rsidP="00940903">
      <w:pPr>
        <w:rPr>
          <w:rFonts w:ascii="Tahoma" w:hAnsi="Tahoma" w:cs="Tahoma"/>
          <w:sz w:val="28"/>
          <w:szCs w:val="28"/>
        </w:rPr>
      </w:pPr>
      <w:r w:rsidRPr="00650CC2">
        <w:rPr>
          <w:rFonts w:ascii="Tahoma" w:hAnsi="Tahoma" w:cs="Tahoma"/>
          <w:sz w:val="28"/>
          <w:szCs w:val="28"/>
        </w:rPr>
        <w:t> Customer Pricing Procedure is determined from Customer Master - Sales Data - Sales Tab - Pricing Section. </w:t>
      </w:r>
    </w:p>
    <w:p w:rsidR="00773F55" w:rsidRDefault="00773F55" w:rsidP="00940903">
      <w:pPr>
        <w:rPr>
          <w:rFonts w:ascii="Tahoma" w:hAnsi="Tahoma" w:cs="Tahoma"/>
          <w:sz w:val="28"/>
          <w:szCs w:val="28"/>
        </w:rPr>
      </w:pPr>
      <w:r>
        <w:rPr>
          <w:rFonts w:ascii="Tahoma" w:hAnsi="Tahoma" w:cs="Tahoma"/>
          <w:sz w:val="28"/>
          <w:szCs w:val="28"/>
        </w:rPr>
        <w:t xml:space="preserve">Follow the </w:t>
      </w:r>
      <w:proofErr w:type="gramStart"/>
      <w:r>
        <w:rPr>
          <w:rFonts w:ascii="Tahoma" w:hAnsi="Tahoma" w:cs="Tahoma"/>
          <w:sz w:val="28"/>
          <w:szCs w:val="28"/>
        </w:rPr>
        <w:t>Route:-</w:t>
      </w:r>
      <w:proofErr w:type="gramEnd"/>
      <w:r>
        <w:rPr>
          <w:rFonts w:ascii="Tahoma" w:hAnsi="Tahoma" w:cs="Tahoma"/>
          <w:sz w:val="28"/>
          <w:szCs w:val="28"/>
        </w:rPr>
        <w:t xml:space="preserve"> SAP Customizing Implementation Guide-Sales and Distribution-Basic Functions-Pricing-Pricing Control-Define and assign pricing procedure determination</w:t>
      </w:r>
    </w:p>
    <w:p w:rsidR="00BA4377" w:rsidRDefault="00773F55" w:rsidP="00940903">
      <w:pPr>
        <w:rPr>
          <w:rFonts w:ascii="Tahoma" w:hAnsi="Tahoma" w:cs="Tahoma"/>
          <w:sz w:val="28"/>
          <w:szCs w:val="28"/>
          <w:lang w:val="en-US"/>
        </w:rPr>
      </w:pPr>
      <w:r>
        <w:rPr>
          <w:noProof/>
          <w:lang w:eastAsia="en-IN"/>
        </w:rPr>
        <w:drawing>
          <wp:inline distT="0" distB="0" distL="0" distR="0" wp14:anchorId="7F1268B5" wp14:editId="344C6483">
            <wp:extent cx="5509260" cy="20345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32" t="21273" r="51739" b="39019"/>
                    <a:stretch/>
                  </pic:blipFill>
                  <pic:spPr bwMode="auto">
                    <a:xfrm>
                      <a:off x="0" y="0"/>
                      <a:ext cx="5509260" cy="2034540"/>
                    </a:xfrm>
                    <a:prstGeom prst="rect">
                      <a:avLst/>
                    </a:prstGeom>
                    <a:ln>
                      <a:noFill/>
                    </a:ln>
                    <a:extLst>
                      <a:ext uri="{53640926-AAD7-44D8-BBD7-CCE9431645EC}">
                        <a14:shadowObscured xmlns:a14="http://schemas.microsoft.com/office/drawing/2010/main"/>
                      </a:ext>
                    </a:extLst>
                  </pic:spPr>
                </pic:pic>
              </a:graphicData>
            </a:graphic>
          </wp:inline>
        </w:drawing>
      </w:r>
    </w:p>
    <w:p w:rsidR="00773F55" w:rsidRDefault="00773F55" w:rsidP="00940903">
      <w:pPr>
        <w:rPr>
          <w:rFonts w:ascii="Tahoma" w:hAnsi="Tahoma" w:cs="Tahoma"/>
          <w:sz w:val="28"/>
          <w:szCs w:val="28"/>
          <w:lang w:val="en-US"/>
        </w:rPr>
      </w:pPr>
      <w:r>
        <w:rPr>
          <w:rFonts w:ascii="Tahoma" w:hAnsi="Tahoma" w:cs="Tahoma"/>
          <w:sz w:val="28"/>
          <w:szCs w:val="28"/>
          <w:lang w:val="en-US"/>
        </w:rPr>
        <w:t xml:space="preserve">Click on define and assign pricing procedure determination a new screen appears which shows all the values of the portals and after seeing all the values click on define customer pricing procedure </w:t>
      </w:r>
      <w:r w:rsidR="00B757F1">
        <w:rPr>
          <w:rFonts w:ascii="Tahoma" w:hAnsi="Tahoma" w:cs="Tahoma"/>
          <w:sz w:val="28"/>
          <w:szCs w:val="28"/>
          <w:lang w:val="en-US"/>
        </w:rPr>
        <w:t xml:space="preserve">and a new screen appears and click on new entries a new portal comes and enter the values as mentioned in the image below and click on </w:t>
      </w:r>
      <w:proofErr w:type="spellStart"/>
      <w:r w:rsidR="00B757F1">
        <w:rPr>
          <w:rFonts w:ascii="Tahoma" w:hAnsi="Tahoma" w:cs="Tahoma"/>
          <w:sz w:val="28"/>
          <w:szCs w:val="28"/>
          <w:lang w:val="en-US"/>
        </w:rPr>
        <w:t>Save.A</w:t>
      </w:r>
      <w:proofErr w:type="spellEnd"/>
      <w:r w:rsidR="00B757F1">
        <w:rPr>
          <w:rFonts w:ascii="Tahoma" w:hAnsi="Tahoma" w:cs="Tahoma"/>
          <w:sz w:val="28"/>
          <w:szCs w:val="28"/>
          <w:lang w:val="en-US"/>
        </w:rPr>
        <w:t xml:space="preserve"> </w:t>
      </w:r>
      <w:proofErr w:type="spellStart"/>
      <w:r w:rsidR="00B757F1">
        <w:rPr>
          <w:rFonts w:ascii="Tahoma" w:hAnsi="Tahoma" w:cs="Tahoma"/>
          <w:sz w:val="28"/>
          <w:szCs w:val="28"/>
          <w:lang w:val="en-US"/>
        </w:rPr>
        <w:t>custyomer</w:t>
      </w:r>
      <w:proofErr w:type="spellEnd"/>
      <w:r w:rsidR="00B757F1">
        <w:rPr>
          <w:rFonts w:ascii="Tahoma" w:hAnsi="Tahoma" w:cs="Tahoma"/>
          <w:sz w:val="28"/>
          <w:szCs w:val="28"/>
          <w:lang w:val="en-US"/>
        </w:rPr>
        <w:t xml:space="preserve"> pricing procedure is created.</w:t>
      </w:r>
    </w:p>
    <w:p w:rsidR="00B757F1" w:rsidRDefault="00B757F1" w:rsidP="00940903">
      <w:pPr>
        <w:rPr>
          <w:rFonts w:ascii="Tahoma" w:hAnsi="Tahoma" w:cs="Tahoma"/>
          <w:sz w:val="28"/>
          <w:szCs w:val="28"/>
          <w:lang w:val="en-US"/>
        </w:rPr>
      </w:pPr>
      <w:r>
        <w:rPr>
          <w:noProof/>
          <w:lang w:eastAsia="en-IN"/>
        </w:rPr>
        <w:drawing>
          <wp:inline distT="0" distB="0" distL="0" distR="0" wp14:anchorId="1B8BDEFC" wp14:editId="4E494EB1">
            <wp:extent cx="4899660" cy="21869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65" t="7800" r="69688" b="35947"/>
                    <a:stretch/>
                  </pic:blipFill>
                  <pic:spPr bwMode="auto">
                    <a:xfrm>
                      <a:off x="0" y="0"/>
                      <a:ext cx="4899660" cy="2186940"/>
                    </a:xfrm>
                    <a:prstGeom prst="rect">
                      <a:avLst/>
                    </a:prstGeom>
                    <a:ln>
                      <a:noFill/>
                    </a:ln>
                    <a:extLst>
                      <a:ext uri="{53640926-AAD7-44D8-BBD7-CCE9431645EC}">
                        <a14:shadowObscured xmlns:a14="http://schemas.microsoft.com/office/drawing/2010/main"/>
                      </a:ext>
                    </a:extLst>
                  </pic:spPr>
                </pic:pic>
              </a:graphicData>
            </a:graphic>
          </wp:inline>
        </w:drawing>
      </w:r>
    </w:p>
    <w:p w:rsidR="00B757F1" w:rsidRDefault="00B757F1" w:rsidP="00940903">
      <w:pPr>
        <w:rPr>
          <w:rFonts w:ascii="Tahoma" w:hAnsi="Tahoma" w:cs="Tahoma"/>
          <w:sz w:val="28"/>
          <w:szCs w:val="28"/>
          <w:lang w:val="en-US"/>
        </w:rPr>
      </w:pPr>
      <w:r>
        <w:rPr>
          <w:noProof/>
          <w:lang w:eastAsia="en-IN"/>
        </w:rPr>
        <w:drawing>
          <wp:inline distT="0" distB="0" distL="0" distR="0" wp14:anchorId="0F7A4194" wp14:editId="1433C1A2">
            <wp:extent cx="4808220" cy="1219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99" t="7800" r="77133" b="76837"/>
                    <a:stretch/>
                  </pic:blipFill>
                  <pic:spPr bwMode="auto">
                    <a:xfrm>
                      <a:off x="0" y="0"/>
                      <a:ext cx="4808220" cy="1219200"/>
                    </a:xfrm>
                    <a:prstGeom prst="rect">
                      <a:avLst/>
                    </a:prstGeom>
                    <a:ln>
                      <a:noFill/>
                    </a:ln>
                    <a:extLst>
                      <a:ext uri="{53640926-AAD7-44D8-BBD7-CCE9431645EC}">
                        <a14:shadowObscured xmlns:a14="http://schemas.microsoft.com/office/drawing/2010/main"/>
                      </a:ext>
                    </a:extLst>
                  </pic:spPr>
                </pic:pic>
              </a:graphicData>
            </a:graphic>
          </wp:inline>
        </w:drawing>
      </w:r>
    </w:p>
    <w:p w:rsidR="00B757F1" w:rsidRDefault="00B757F1" w:rsidP="00940903">
      <w:pPr>
        <w:rPr>
          <w:rFonts w:ascii="Tahoma" w:hAnsi="Tahoma" w:cs="Tahoma"/>
          <w:sz w:val="28"/>
          <w:szCs w:val="28"/>
          <w:lang w:val="en-US"/>
        </w:rPr>
      </w:pPr>
    </w:p>
    <w:p w:rsidR="00BA4377" w:rsidRPr="00B757F1" w:rsidRDefault="00B757F1" w:rsidP="00B757F1">
      <w:pPr>
        <w:pStyle w:val="ListParagraph"/>
        <w:numPr>
          <w:ilvl w:val="1"/>
          <w:numId w:val="3"/>
        </w:numPr>
        <w:rPr>
          <w:rFonts w:ascii="Tahoma" w:hAnsi="Tahoma" w:cs="Tahoma"/>
          <w:sz w:val="28"/>
          <w:szCs w:val="28"/>
          <w:lang w:val="en-US"/>
        </w:rPr>
      </w:pPr>
      <w:r w:rsidRPr="00B757F1">
        <w:rPr>
          <w:rFonts w:ascii="Tahoma" w:hAnsi="Tahoma" w:cs="Tahoma"/>
          <w:sz w:val="28"/>
          <w:szCs w:val="28"/>
          <w:lang w:val="en-US"/>
        </w:rPr>
        <w:t xml:space="preserve">Document Pricing Procedure </w:t>
      </w:r>
    </w:p>
    <w:p w:rsidR="00650CC2" w:rsidRDefault="00650CC2" w:rsidP="00940903">
      <w:pPr>
        <w:rPr>
          <w:rFonts w:ascii="Tahoma" w:hAnsi="Tahoma" w:cs="Tahoma"/>
          <w:sz w:val="28"/>
          <w:szCs w:val="28"/>
        </w:rPr>
      </w:pPr>
      <w:r w:rsidRPr="00650CC2">
        <w:rPr>
          <w:rFonts w:ascii="Tahoma" w:hAnsi="Tahoma" w:cs="Tahoma"/>
          <w:sz w:val="28"/>
          <w:szCs w:val="28"/>
        </w:rPr>
        <w:t>Document </w:t>
      </w:r>
      <w:r w:rsidRPr="00650CC2">
        <w:rPr>
          <w:rFonts w:ascii="Tahoma" w:hAnsi="Tahoma" w:cs="Tahoma"/>
          <w:b/>
          <w:bCs/>
          <w:sz w:val="28"/>
          <w:szCs w:val="28"/>
        </w:rPr>
        <w:t>Pricing Procedure is determined from Sales Document Type</w:t>
      </w:r>
      <w:r w:rsidRPr="00650CC2">
        <w:rPr>
          <w:rFonts w:ascii="Tahoma" w:hAnsi="Tahoma" w:cs="Tahoma"/>
          <w:sz w:val="28"/>
          <w:szCs w:val="28"/>
        </w:rPr>
        <w:t xml:space="preserve"> / Billing Type (if configured). </w:t>
      </w:r>
    </w:p>
    <w:p w:rsidR="00650CC2" w:rsidRDefault="00650CC2" w:rsidP="00940903">
      <w:pPr>
        <w:rPr>
          <w:rFonts w:ascii="Tahoma" w:hAnsi="Tahoma" w:cs="Tahoma"/>
          <w:sz w:val="28"/>
          <w:szCs w:val="28"/>
        </w:rPr>
      </w:pPr>
      <w:r w:rsidRPr="00650CC2">
        <w:rPr>
          <w:rFonts w:ascii="Tahoma" w:hAnsi="Tahoma" w:cs="Tahoma"/>
          <w:sz w:val="28"/>
          <w:szCs w:val="28"/>
        </w:rPr>
        <w:t xml:space="preserve">Once the pricing procedure is determined, Condition records are fetched. </w:t>
      </w:r>
    </w:p>
    <w:p w:rsidR="00BA4377" w:rsidRDefault="00650CC2" w:rsidP="00940903">
      <w:pPr>
        <w:rPr>
          <w:rFonts w:ascii="Tahoma" w:hAnsi="Tahoma" w:cs="Tahoma"/>
          <w:sz w:val="28"/>
          <w:szCs w:val="28"/>
        </w:rPr>
      </w:pPr>
      <w:r w:rsidRPr="00650CC2">
        <w:rPr>
          <w:rFonts w:ascii="Tahoma" w:hAnsi="Tahoma" w:cs="Tahoma"/>
          <w:sz w:val="28"/>
          <w:szCs w:val="28"/>
        </w:rPr>
        <w:t>If appropriate condition records are found, the price is determined. If Mandatory pricing condition is missing, system will through an error message.</w:t>
      </w:r>
    </w:p>
    <w:p w:rsidR="00B757F1" w:rsidRPr="00B757F1" w:rsidRDefault="00B757F1" w:rsidP="00B757F1">
      <w:pPr>
        <w:rPr>
          <w:rFonts w:ascii="Tahoma" w:hAnsi="Tahoma" w:cs="Tahoma"/>
          <w:sz w:val="28"/>
          <w:szCs w:val="28"/>
        </w:rPr>
      </w:pPr>
      <w:r w:rsidRPr="00B757F1">
        <w:rPr>
          <w:rFonts w:ascii="Tahoma" w:hAnsi="Tahoma" w:cs="Tahoma"/>
          <w:sz w:val="28"/>
          <w:szCs w:val="28"/>
        </w:rPr>
        <w:t xml:space="preserve">Follow the </w:t>
      </w:r>
      <w:proofErr w:type="gramStart"/>
      <w:r w:rsidRPr="00B757F1">
        <w:rPr>
          <w:rFonts w:ascii="Tahoma" w:hAnsi="Tahoma" w:cs="Tahoma"/>
          <w:sz w:val="28"/>
          <w:szCs w:val="28"/>
        </w:rPr>
        <w:t>Route:-</w:t>
      </w:r>
      <w:proofErr w:type="gramEnd"/>
      <w:r w:rsidRPr="00B757F1">
        <w:rPr>
          <w:rFonts w:ascii="Tahoma" w:hAnsi="Tahoma" w:cs="Tahoma"/>
          <w:sz w:val="28"/>
          <w:szCs w:val="28"/>
        </w:rPr>
        <w:t xml:space="preserve"> SAP Customizing Implementation Guide-Sales and Distribution-Basic Functions-Pricing-Pricing Control-Define and assign pricing procedure determination</w:t>
      </w:r>
    </w:p>
    <w:p w:rsidR="00B757F1" w:rsidRPr="00B757F1" w:rsidRDefault="00B757F1" w:rsidP="00B757F1">
      <w:pPr>
        <w:rPr>
          <w:rFonts w:ascii="Tahoma" w:hAnsi="Tahoma" w:cs="Tahoma"/>
          <w:sz w:val="28"/>
          <w:szCs w:val="28"/>
          <w:lang w:val="en-US"/>
        </w:rPr>
      </w:pPr>
      <w:r w:rsidRPr="00B757F1">
        <w:rPr>
          <w:rFonts w:ascii="Tahoma" w:hAnsi="Tahoma" w:cs="Tahoma"/>
          <w:noProof/>
          <w:sz w:val="28"/>
          <w:szCs w:val="28"/>
          <w:lang w:eastAsia="en-IN"/>
        </w:rPr>
        <w:drawing>
          <wp:inline distT="0" distB="0" distL="0" distR="0" wp14:anchorId="5F426580" wp14:editId="113CD956">
            <wp:extent cx="5509260" cy="20345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32" t="21273" r="51739" b="39019"/>
                    <a:stretch/>
                  </pic:blipFill>
                  <pic:spPr bwMode="auto">
                    <a:xfrm>
                      <a:off x="0" y="0"/>
                      <a:ext cx="5509260" cy="2034540"/>
                    </a:xfrm>
                    <a:prstGeom prst="rect">
                      <a:avLst/>
                    </a:prstGeom>
                    <a:ln>
                      <a:noFill/>
                    </a:ln>
                    <a:extLst>
                      <a:ext uri="{53640926-AAD7-44D8-BBD7-CCE9431645EC}">
                        <a14:shadowObscured xmlns:a14="http://schemas.microsoft.com/office/drawing/2010/main"/>
                      </a:ext>
                    </a:extLst>
                  </pic:spPr>
                </pic:pic>
              </a:graphicData>
            </a:graphic>
          </wp:inline>
        </w:drawing>
      </w:r>
    </w:p>
    <w:p w:rsidR="00B757F1" w:rsidRDefault="00B757F1" w:rsidP="00B757F1">
      <w:pPr>
        <w:rPr>
          <w:rFonts w:ascii="Tahoma" w:hAnsi="Tahoma" w:cs="Tahoma"/>
          <w:sz w:val="28"/>
          <w:szCs w:val="28"/>
          <w:lang w:val="en-US"/>
        </w:rPr>
      </w:pPr>
      <w:r w:rsidRPr="00B757F1">
        <w:rPr>
          <w:rFonts w:ascii="Tahoma" w:hAnsi="Tahoma" w:cs="Tahoma"/>
          <w:sz w:val="28"/>
          <w:szCs w:val="28"/>
          <w:lang w:val="en-US"/>
        </w:rPr>
        <w:t>Click on define and assign pricing procedure determination a new screen appears which shows all the values of the portals and after seeing all the</w:t>
      </w:r>
      <w:r>
        <w:rPr>
          <w:rFonts w:ascii="Tahoma" w:hAnsi="Tahoma" w:cs="Tahoma"/>
          <w:sz w:val="28"/>
          <w:szCs w:val="28"/>
          <w:lang w:val="en-US"/>
        </w:rPr>
        <w:t xml:space="preserve"> values click on define document</w:t>
      </w:r>
      <w:r w:rsidRPr="00B757F1">
        <w:rPr>
          <w:rFonts w:ascii="Tahoma" w:hAnsi="Tahoma" w:cs="Tahoma"/>
          <w:sz w:val="28"/>
          <w:szCs w:val="28"/>
          <w:lang w:val="en-US"/>
        </w:rPr>
        <w:t xml:space="preserve"> pricing procedure and a new screen appears and click on new entries a new portal comes and enter the values as mentioned in the image below and click on Save</w:t>
      </w:r>
      <w:r>
        <w:rPr>
          <w:rFonts w:ascii="Tahoma" w:hAnsi="Tahoma" w:cs="Tahoma"/>
          <w:sz w:val="28"/>
          <w:szCs w:val="28"/>
          <w:lang w:val="en-US"/>
        </w:rPr>
        <w:t>. A Document</w:t>
      </w:r>
      <w:r w:rsidRPr="00B757F1">
        <w:rPr>
          <w:rFonts w:ascii="Tahoma" w:hAnsi="Tahoma" w:cs="Tahoma"/>
          <w:sz w:val="28"/>
          <w:szCs w:val="28"/>
          <w:lang w:val="en-US"/>
        </w:rPr>
        <w:t xml:space="preserve"> pricing procedure is created.</w:t>
      </w:r>
    </w:p>
    <w:p w:rsidR="00B757F1" w:rsidRPr="00B757F1" w:rsidRDefault="00B757F1" w:rsidP="00B757F1">
      <w:pPr>
        <w:rPr>
          <w:rFonts w:ascii="Tahoma" w:hAnsi="Tahoma" w:cs="Tahoma"/>
          <w:sz w:val="28"/>
          <w:szCs w:val="28"/>
          <w:lang w:val="en-US"/>
        </w:rPr>
      </w:pPr>
      <w:r>
        <w:rPr>
          <w:noProof/>
          <w:lang w:eastAsia="en-IN"/>
        </w:rPr>
        <w:drawing>
          <wp:inline distT="0" distB="0" distL="0" distR="0" wp14:anchorId="4B44A8DF" wp14:editId="2B156D30">
            <wp:extent cx="5707380" cy="2796540"/>
            <wp:effectExtent l="0" t="0" r="762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3" t="7091" r="68225" b="31928"/>
                    <a:stretch/>
                  </pic:blipFill>
                  <pic:spPr bwMode="auto">
                    <a:xfrm>
                      <a:off x="0" y="0"/>
                      <a:ext cx="5707380" cy="2796540"/>
                    </a:xfrm>
                    <a:prstGeom prst="rect">
                      <a:avLst/>
                    </a:prstGeom>
                    <a:ln>
                      <a:noFill/>
                    </a:ln>
                    <a:extLst>
                      <a:ext uri="{53640926-AAD7-44D8-BBD7-CCE9431645EC}">
                        <a14:shadowObscured xmlns:a14="http://schemas.microsoft.com/office/drawing/2010/main"/>
                      </a:ext>
                    </a:extLst>
                  </pic:spPr>
                </pic:pic>
              </a:graphicData>
            </a:graphic>
          </wp:inline>
        </w:drawing>
      </w:r>
    </w:p>
    <w:p w:rsidR="00B757F1" w:rsidRDefault="00B757F1" w:rsidP="00940903">
      <w:pPr>
        <w:rPr>
          <w:rFonts w:ascii="Tahoma" w:hAnsi="Tahoma" w:cs="Tahoma"/>
          <w:sz w:val="28"/>
          <w:szCs w:val="28"/>
          <w:lang w:val="en-US"/>
        </w:rPr>
      </w:pPr>
      <w:r>
        <w:rPr>
          <w:noProof/>
          <w:lang w:eastAsia="en-IN"/>
        </w:rPr>
        <w:drawing>
          <wp:inline distT="0" distB="0" distL="0" distR="0" wp14:anchorId="7B973FEA" wp14:editId="7C29075A">
            <wp:extent cx="5661660" cy="2019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3" t="7091" r="76601" b="76128"/>
                    <a:stretch/>
                  </pic:blipFill>
                  <pic:spPr bwMode="auto">
                    <a:xfrm>
                      <a:off x="0" y="0"/>
                      <a:ext cx="5661660" cy="2019300"/>
                    </a:xfrm>
                    <a:prstGeom prst="rect">
                      <a:avLst/>
                    </a:prstGeom>
                    <a:ln>
                      <a:noFill/>
                    </a:ln>
                    <a:extLst>
                      <a:ext uri="{53640926-AAD7-44D8-BBD7-CCE9431645EC}">
                        <a14:shadowObscured xmlns:a14="http://schemas.microsoft.com/office/drawing/2010/main"/>
                      </a:ext>
                    </a:extLst>
                  </pic:spPr>
                </pic:pic>
              </a:graphicData>
            </a:graphic>
          </wp:inline>
        </w:drawing>
      </w:r>
    </w:p>
    <w:p w:rsidR="00940903" w:rsidRPr="000B3F17" w:rsidRDefault="00940903" w:rsidP="00940903">
      <w:pPr>
        <w:rPr>
          <w:rFonts w:ascii="Tahoma" w:hAnsi="Tahoma" w:cs="Tahoma"/>
          <w:sz w:val="28"/>
          <w:szCs w:val="28"/>
          <w:lang w:val="en-US"/>
        </w:rPr>
      </w:pPr>
      <w:r w:rsidRPr="000B3F17">
        <w:rPr>
          <w:rFonts w:ascii="Tahoma" w:hAnsi="Tahoma" w:cs="Tahoma"/>
          <w:noProof/>
          <w:sz w:val="28"/>
          <w:szCs w:val="28"/>
          <w:lang w:eastAsia="en-IN"/>
        </w:rPr>
        <mc:AlternateContent>
          <mc:Choice Requires="wps">
            <w:drawing>
              <wp:anchor distT="0" distB="0" distL="114300" distR="114300" simplePos="0" relativeHeight="251675648" behindDoc="0" locked="0" layoutInCell="1" allowOverlap="1" wp14:anchorId="7F7F6CDD" wp14:editId="5680522B">
                <wp:simplePos x="0" y="0"/>
                <wp:positionH relativeFrom="column">
                  <wp:posOffset>0</wp:posOffset>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40903" w:rsidRPr="00FD0F2B" w:rsidRDefault="00940903" w:rsidP="00940903">
                            <w:pPr>
                              <w:jc w:val="center"/>
                              <w:rPr>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Condition Records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7F6CDD" id="Text Box 7" o:spid="_x0000_s1030" type="#_x0000_t202" style="position:absolute;margin-left:0;margin-top:0;width:2in;height:2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I3NZgAmAgAAXAQAAA4AAAAAAAAAAAAAAAAALgIAAGRycy9lMm9Eb2MueG1sUEsB&#10;Ai0AFAAGAAgAAAAhAEuJJs3WAAAABQEAAA8AAAAAAAAAAAAAAAAAgAQAAGRycy9kb3ducmV2Lnht&#10;bFBLBQYAAAAABAAEAPMAAACDBQAAAAA=&#10;" filled="f" stroked="f">
                <v:textbox style="mso-fit-shape-to-text:t">
                  <w:txbxContent>
                    <w:p w:rsidR="00940903" w:rsidRPr="00FD0F2B" w:rsidRDefault="00940903" w:rsidP="00940903">
                      <w:pPr>
                        <w:jc w:val="center"/>
                        <w:rPr>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Condition Records</w:t>
                      </w:r>
                    </w:p>
                  </w:txbxContent>
                </v:textbox>
              </v:shape>
            </w:pict>
          </mc:Fallback>
        </mc:AlternateContent>
      </w:r>
    </w:p>
    <w:p w:rsidR="00940903" w:rsidRDefault="00940903" w:rsidP="00940903">
      <w:pPr>
        <w:rPr>
          <w:rFonts w:ascii="Tahoma" w:hAnsi="Tahoma" w:cs="Tahoma"/>
          <w:sz w:val="28"/>
          <w:szCs w:val="28"/>
          <w:lang w:val="en-US"/>
        </w:rPr>
      </w:pPr>
    </w:p>
    <w:p w:rsidR="00B21D53" w:rsidRPr="000B3F17" w:rsidRDefault="00B21D53" w:rsidP="00940903">
      <w:pPr>
        <w:rPr>
          <w:rFonts w:ascii="Tahoma" w:hAnsi="Tahoma" w:cs="Tahoma"/>
          <w:sz w:val="28"/>
          <w:szCs w:val="28"/>
          <w:lang w:val="en-US"/>
        </w:rPr>
      </w:pPr>
      <w:r>
        <w:rPr>
          <w:rFonts w:ascii="Tahoma" w:hAnsi="Tahoma" w:cs="Tahoma"/>
          <w:sz w:val="28"/>
          <w:szCs w:val="28"/>
          <w:lang w:val="en-US"/>
        </w:rPr>
        <w:t xml:space="preserve">The actual price data for condition type are maintained here. </w:t>
      </w:r>
    </w:p>
    <w:p w:rsidR="00940903" w:rsidRPr="000B3F17" w:rsidRDefault="00940903" w:rsidP="00940903">
      <w:pPr>
        <w:rPr>
          <w:rFonts w:ascii="Tahoma" w:hAnsi="Tahoma" w:cs="Tahoma"/>
          <w:sz w:val="28"/>
          <w:szCs w:val="28"/>
          <w:lang w:val="en-US"/>
        </w:rPr>
      </w:pPr>
      <w:r w:rsidRPr="000B3F17">
        <w:rPr>
          <w:rFonts w:ascii="Tahoma" w:hAnsi="Tahoma" w:cs="Tahoma"/>
          <w:sz w:val="28"/>
          <w:szCs w:val="28"/>
          <w:lang w:val="en-US"/>
        </w:rPr>
        <w:t xml:space="preserve">Enter the T-Code vk11 in the sap T-code </w:t>
      </w:r>
      <w:proofErr w:type="spellStart"/>
      <w:proofErr w:type="gramStart"/>
      <w:r w:rsidRPr="000B3F17">
        <w:rPr>
          <w:rFonts w:ascii="Tahoma" w:hAnsi="Tahoma" w:cs="Tahoma"/>
          <w:sz w:val="28"/>
          <w:szCs w:val="28"/>
          <w:lang w:val="en-US"/>
        </w:rPr>
        <w:t>bar.Press</w:t>
      </w:r>
      <w:proofErr w:type="spellEnd"/>
      <w:proofErr w:type="gramEnd"/>
      <w:r w:rsidRPr="000B3F17">
        <w:rPr>
          <w:rFonts w:ascii="Tahoma" w:hAnsi="Tahoma" w:cs="Tahoma"/>
          <w:sz w:val="28"/>
          <w:szCs w:val="28"/>
          <w:lang w:val="en-US"/>
        </w:rPr>
        <w:t xml:space="preserve"> Enter a new screen appears which shows the option of entering the condition type and the</w:t>
      </w:r>
      <w:r w:rsidR="00F406D4">
        <w:rPr>
          <w:rFonts w:ascii="Tahoma" w:hAnsi="Tahoma" w:cs="Tahoma"/>
          <w:sz w:val="28"/>
          <w:szCs w:val="28"/>
          <w:lang w:val="en-US"/>
        </w:rPr>
        <w:t>n</w:t>
      </w:r>
      <w:r w:rsidRPr="000B3F17">
        <w:rPr>
          <w:rFonts w:ascii="Tahoma" w:hAnsi="Tahoma" w:cs="Tahoma"/>
          <w:sz w:val="28"/>
          <w:szCs w:val="28"/>
          <w:lang w:val="en-US"/>
        </w:rPr>
        <w:t xml:space="preserve"> enter the condition type EE01 and after that select your combination and enter on one option and enter the data as mentioned in the data below  with material no and date and conditions and click on save you have created the condition record for both the data combination.</w:t>
      </w:r>
    </w:p>
    <w:p w:rsidR="00940903" w:rsidRPr="000B3F17" w:rsidRDefault="00940903" w:rsidP="00940903">
      <w:pPr>
        <w:rPr>
          <w:rFonts w:ascii="Tahoma" w:hAnsi="Tahoma" w:cs="Tahoma"/>
          <w:sz w:val="28"/>
          <w:szCs w:val="28"/>
          <w:lang w:val="en-US"/>
        </w:rPr>
      </w:pPr>
      <w:r w:rsidRPr="000B3F17">
        <w:rPr>
          <w:rFonts w:ascii="Tahoma" w:hAnsi="Tahoma" w:cs="Tahoma"/>
          <w:noProof/>
          <w:sz w:val="28"/>
          <w:szCs w:val="28"/>
          <w:lang w:eastAsia="en-IN"/>
        </w:rPr>
        <w:drawing>
          <wp:inline distT="0" distB="0" distL="0" distR="0" wp14:anchorId="13DD2D71" wp14:editId="2724F828">
            <wp:extent cx="5455920" cy="15773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32" t="8036" r="74075" b="67855"/>
                    <a:stretch/>
                  </pic:blipFill>
                  <pic:spPr bwMode="auto">
                    <a:xfrm>
                      <a:off x="0" y="0"/>
                      <a:ext cx="5455920" cy="1577340"/>
                    </a:xfrm>
                    <a:prstGeom prst="rect">
                      <a:avLst/>
                    </a:prstGeom>
                    <a:ln>
                      <a:noFill/>
                    </a:ln>
                    <a:extLst>
                      <a:ext uri="{53640926-AAD7-44D8-BBD7-CCE9431645EC}">
                        <a14:shadowObscured xmlns:a14="http://schemas.microsoft.com/office/drawing/2010/main"/>
                      </a:ext>
                    </a:extLst>
                  </pic:spPr>
                </pic:pic>
              </a:graphicData>
            </a:graphic>
          </wp:inline>
        </w:drawing>
      </w:r>
    </w:p>
    <w:p w:rsidR="00940903" w:rsidRPr="000B3F17" w:rsidRDefault="00940903" w:rsidP="00940903">
      <w:pPr>
        <w:rPr>
          <w:rFonts w:ascii="Tahoma" w:hAnsi="Tahoma" w:cs="Tahoma"/>
          <w:sz w:val="28"/>
          <w:szCs w:val="28"/>
          <w:lang w:val="en-US"/>
        </w:rPr>
      </w:pPr>
      <w:r w:rsidRPr="000B3F17">
        <w:rPr>
          <w:rFonts w:ascii="Tahoma" w:hAnsi="Tahoma" w:cs="Tahoma"/>
          <w:noProof/>
          <w:sz w:val="28"/>
          <w:szCs w:val="28"/>
          <w:lang w:eastAsia="en-IN"/>
        </w:rPr>
        <w:drawing>
          <wp:inline distT="0" distB="0" distL="0" distR="0" wp14:anchorId="5050E189" wp14:editId="49E917CA">
            <wp:extent cx="5478780" cy="181356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33" t="7091" r="56792" b="50364"/>
                    <a:stretch/>
                  </pic:blipFill>
                  <pic:spPr bwMode="auto">
                    <a:xfrm>
                      <a:off x="0" y="0"/>
                      <a:ext cx="5478780" cy="1813560"/>
                    </a:xfrm>
                    <a:prstGeom prst="rect">
                      <a:avLst/>
                    </a:prstGeom>
                    <a:ln>
                      <a:noFill/>
                    </a:ln>
                    <a:extLst>
                      <a:ext uri="{53640926-AAD7-44D8-BBD7-CCE9431645EC}">
                        <a14:shadowObscured xmlns:a14="http://schemas.microsoft.com/office/drawing/2010/main"/>
                      </a:ext>
                    </a:extLst>
                  </pic:spPr>
                </pic:pic>
              </a:graphicData>
            </a:graphic>
          </wp:inline>
        </w:drawing>
      </w:r>
    </w:p>
    <w:p w:rsidR="00940903" w:rsidRPr="000B3F17" w:rsidRDefault="00940903" w:rsidP="00940903">
      <w:pPr>
        <w:rPr>
          <w:rFonts w:ascii="Tahoma" w:hAnsi="Tahoma" w:cs="Tahoma"/>
          <w:sz w:val="28"/>
          <w:szCs w:val="28"/>
          <w:lang w:val="en-US"/>
        </w:rPr>
      </w:pPr>
      <w:r w:rsidRPr="000B3F17">
        <w:rPr>
          <w:rFonts w:ascii="Tahoma" w:hAnsi="Tahoma" w:cs="Tahoma"/>
          <w:noProof/>
          <w:sz w:val="28"/>
          <w:szCs w:val="28"/>
          <w:lang w:eastAsia="en-IN"/>
        </w:rPr>
        <w:drawing>
          <wp:inline distT="0" distB="0" distL="0" distR="0" wp14:anchorId="0E42841E" wp14:editId="28D31D4F">
            <wp:extent cx="5501640" cy="23698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66" t="8272" r="27543" b="66201"/>
                    <a:stretch/>
                  </pic:blipFill>
                  <pic:spPr bwMode="auto">
                    <a:xfrm>
                      <a:off x="0" y="0"/>
                      <a:ext cx="5501640" cy="2369820"/>
                    </a:xfrm>
                    <a:prstGeom prst="rect">
                      <a:avLst/>
                    </a:prstGeom>
                    <a:ln>
                      <a:noFill/>
                    </a:ln>
                    <a:extLst>
                      <a:ext uri="{53640926-AAD7-44D8-BBD7-CCE9431645EC}">
                        <a14:shadowObscured xmlns:a14="http://schemas.microsoft.com/office/drawing/2010/main"/>
                      </a:ext>
                    </a:extLst>
                  </pic:spPr>
                </pic:pic>
              </a:graphicData>
            </a:graphic>
          </wp:inline>
        </w:drawing>
      </w:r>
    </w:p>
    <w:p w:rsidR="00940903" w:rsidRPr="000B3F17" w:rsidRDefault="00940903" w:rsidP="00FE27F1">
      <w:pPr>
        <w:rPr>
          <w:rFonts w:ascii="Tahoma" w:hAnsi="Tahoma" w:cs="Tahoma"/>
          <w:sz w:val="28"/>
          <w:szCs w:val="28"/>
          <w:lang w:val="en-US"/>
        </w:rPr>
      </w:pPr>
    </w:p>
    <w:sectPr w:rsidR="00940903" w:rsidRPr="000B3F1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D8253D"/>
    <w:multiLevelType w:val="hybridMultilevel"/>
    <w:tmpl w:val="9E26A81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96900B7"/>
    <w:multiLevelType w:val="multilevel"/>
    <w:tmpl w:val="3558F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4B529B"/>
    <w:multiLevelType w:val="hybridMultilevel"/>
    <w:tmpl w:val="A838160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73F58AE"/>
    <w:multiLevelType w:val="multilevel"/>
    <w:tmpl w:val="9A16C51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E83"/>
    <w:rsid w:val="000B3F17"/>
    <w:rsid w:val="00290E46"/>
    <w:rsid w:val="002C6D7C"/>
    <w:rsid w:val="003522A4"/>
    <w:rsid w:val="003532CA"/>
    <w:rsid w:val="003D166F"/>
    <w:rsid w:val="00650CC2"/>
    <w:rsid w:val="00651E68"/>
    <w:rsid w:val="006D3F7E"/>
    <w:rsid w:val="00713A87"/>
    <w:rsid w:val="00773F55"/>
    <w:rsid w:val="008E751A"/>
    <w:rsid w:val="00940903"/>
    <w:rsid w:val="00942207"/>
    <w:rsid w:val="00972E83"/>
    <w:rsid w:val="00B1417F"/>
    <w:rsid w:val="00B21D53"/>
    <w:rsid w:val="00B61364"/>
    <w:rsid w:val="00B757F1"/>
    <w:rsid w:val="00BA4377"/>
    <w:rsid w:val="00CB4E3C"/>
    <w:rsid w:val="00F406D4"/>
    <w:rsid w:val="00FD0F2B"/>
    <w:rsid w:val="00FE27F1"/>
    <w:rsid w:val="00FF3C3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02F671-7582-453F-8E4B-8D43BD277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2E83"/>
    <w:pPr>
      <w:ind w:left="720"/>
      <w:contextualSpacing/>
    </w:pPr>
  </w:style>
  <w:style w:type="character" w:styleId="Hyperlink">
    <w:name w:val="Hyperlink"/>
    <w:basedOn w:val="DefaultParagraphFont"/>
    <w:uiPriority w:val="99"/>
    <w:semiHidden/>
    <w:unhideWhenUsed/>
    <w:rsid w:val="000B3F17"/>
    <w:rPr>
      <w:strike w:val="0"/>
      <w:dstrike w:val="0"/>
      <w:color w:val="0063A4"/>
      <w:u w:val="none"/>
      <w:effect w:val="none"/>
    </w:rPr>
  </w:style>
  <w:style w:type="paragraph" w:styleId="NormalWeb">
    <w:name w:val="Normal (Web)"/>
    <w:basedOn w:val="Normal"/>
    <w:uiPriority w:val="99"/>
    <w:semiHidden/>
    <w:unhideWhenUsed/>
    <w:rsid w:val="00940903"/>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954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sapevent:DOCU_LINK\GL:price_element" TargetMode="External"/><Relationship Id="rId24" Type="http://schemas.openxmlformats.org/officeDocument/2006/relationships/image" Target="media/image16.png"/><Relationship Id="rId5" Type="http://schemas.openxmlformats.org/officeDocument/2006/relationships/hyperlink" Target="sapevent:DOCU_LINK\GL:Konditionssatz" TargetMode="External"/><Relationship Id="rId15" Type="http://schemas.openxmlformats.org/officeDocument/2006/relationships/hyperlink" Target="sapevent:DOCU_LINK\GL:document_pricing_procedure" TargetMode="External"/><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sapevent:DOCU_LINK\GL:customer_determination_procedure" TargetMode="External"/><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12</Pages>
  <Words>1140</Words>
  <Characters>6499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Romit Pal</dc:creator>
  <cp:keywords/>
  <dc:description/>
  <cp:lastModifiedBy>vijay</cp:lastModifiedBy>
  <cp:revision>3</cp:revision>
  <dcterms:created xsi:type="dcterms:W3CDTF">2021-06-02T08:21:00Z</dcterms:created>
  <dcterms:modified xsi:type="dcterms:W3CDTF">2021-07-13T14:06:00Z</dcterms:modified>
</cp:coreProperties>
</file>